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FE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1A5590">
        <w:rPr>
          <w:sz w:val="28"/>
          <w:szCs w:val="28"/>
        </w:rPr>
        <w:t xml:space="preserve"> </w:t>
      </w:r>
      <w:r w:rsidRPr="001A559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1A5590">
        <w:rPr>
          <w:rFonts w:ascii="Times New Roman" w:hAnsi="Times New Roman"/>
          <w:sz w:val="28"/>
          <w:szCs w:val="28"/>
        </w:rPr>
        <w:t xml:space="preserve"> от 17.06.2019 № 142-ФЗ «О внесении изменения в статью 8.32 Кодекса Российской Федерации 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 ужесточилась</w:t>
      </w:r>
      <w:r w:rsidRPr="001A5590">
        <w:rPr>
          <w:sz w:val="28"/>
          <w:szCs w:val="28"/>
        </w:rPr>
        <w:t xml:space="preserve"> </w:t>
      </w:r>
      <w:r w:rsidRPr="001A5590">
        <w:rPr>
          <w:rFonts w:ascii="Times New Roman" w:hAnsi="Times New Roman"/>
          <w:sz w:val="28"/>
          <w:szCs w:val="28"/>
        </w:rPr>
        <w:t>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1A5590">
        <w:rPr>
          <w:rFonts w:ascii="Times New Roman" w:hAnsi="Times New Roman"/>
          <w:sz w:val="28"/>
          <w:szCs w:val="28"/>
        </w:rPr>
        <w:t xml:space="preserve"> за нарушение правил пожарной безопасности в лесах в условиях чрезвычайной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5070FE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Повышена административная ответственность за нарушение правил пожарной безопасности в лесах в условиях режима чрезвычайной ситуации, возникшей вследствие лесных пожаров. Для граждан штраф составит - от 4 до 5 тысяч рублей, для должностных лиц и индивидуальных предпринимателей – от 300 до 500 тысяч рублей.</w:t>
      </w:r>
    </w:p>
    <w:p w:rsidR="005070FE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Аналогичные санкции по-прежнему применяются в условиях особого противопожарного режима.</w:t>
      </w:r>
    </w:p>
    <w:p w:rsidR="005070FE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0FE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делам ГО и ЧС администрации </w:t>
      </w:r>
    </w:p>
    <w:p w:rsidR="005070FE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Ставропольский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70FE" w:rsidRPr="001A5590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111D" w:rsidRDefault="005070FE" w:rsidP="005070FE">
      <w:pPr>
        <w:jc w:val="right"/>
      </w:pPr>
      <w:bookmarkStart w:id="0" w:name="_GoBack"/>
      <w:bookmarkEnd w:id="0"/>
    </w:p>
    <w:sectPr w:rsidR="00CE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4"/>
    <w:rsid w:val="0005702B"/>
    <w:rsid w:val="002819C0"/>
    <w:rsid w:val="005070FE"/>
    <w:rsid w:val="00B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</dc:creator>
  <cp:keywords/>
  <dc:description/>
  <cp:lastModifiedBy>Васьковская</cp:lastModifiedBy>
  <cp:revision>2</cp:revision>
  <dcterms:created xsi:type="dcterms:W3CDTF">2019-07-05T07:53:00Z</dcterms:created>
  <dcterms:modified xsi:type="dcterms:W3CDTF">2019-07-05T07:55:00Z</dcterms:modified>
</cp:coreProperties>
</file>