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241" w:rsidRPr="00465241" w:rsidRDefault="00465241" w:rsidP="00465241">
      <w:pPr>
        <w:spacing w:after="360" w:line="600" w:lineRule="atLeast"/>
        <w:textAlignment w:val="baseline"/>
        <w:outlineLvl w:val="0"/>
        <w:rPr>
          <w:rFonts w:ascii="Arial" w:eastAsia="Times New Roman" w:hAnsi="Arial" w:cs="Arial"/>
          <w:b/>
          <w:bCs/>
          <w:color w:val="3B4256"/>
          <w:kern w:val="36"/>
          <w:sz w:val="48"/>
          <w:szCs w:val="48"/>
          <w:lang w:eastAsia="ru-RU"/>
        </w:rPr>
      </w:pPr>
      <w:r w:rsidRPr="00465241">
        <w:rPr>
          <w:rFonts w:ascii="Arial" w:eastAsia="Times New Roman" w:hAnsi="Arial" w:cs="Arial"/>
          <w:b/>
          <w:bCs/>
          <w:color w:val="3B4256"/>
          <w:kern w:val="36"/>
          <w:sz w:val="48"/>
          <w:szCs w:val="48"/>
          <w:lang w:eastAsia="ru-RU"/>
        </w:rPr>
        <w:t>МЧС России разработано мобильное приложение – личный помощник при чрезвычайных ситуациях.</w:t>
      </w:r>
    </w:p>
    <w:p w:rsidR="00465241" w:rsidRPr="00465241" w:rsidRDefault="00465241" w:rsidP="00465241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bookmarkStart w:id="0" w:name="_GoBack"/>
      <w:bookmarkEnd w:id="0"/>
      <w:r w:rsidRPr="00465241">
        <w:rPr>
          <w:rFonts w:ascii="Arial" w:eastAsia="Times New Roman" w:hAnsi="Arial" w:cs="Arial"/>
          <w:noProof/>
          <w:color w:val="3B4256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3008BFB" wp14:editId="5E0ACEBA">
                <wp:extent cx="304800" cy="304800"/>
                <wp:effectExtent l="0" t="0" r="0" b="0"/>
                <wp:docPr id="18" name="AutoShape 16" descr="🧭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1C77D5" id="AutoShape 16" o:spid="_x0000_s1026" alt="🧭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2VNA&#10;gMICAADGBQAADgAAAAAAAAAAAAAAAAAuAgAAZHJzL2Uyb0RvYy54bWxQSwECLQAUAAYACAAAACEA&#10;TKDpLNgAAAADAQAADwAAAAAAAAAAAAAAAAAc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r w:rsidRPr="00465241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Приложение поможет сориентироваться и мгновенно найти информацию о действиях при ЧС и будет полезно как в быту, так и на отдыхе. В приложении пользователю доступен вызов службы спасения, а также определение </w:t>
      </w:r>
      <w:proofErr w:type="spellStart"/>
      <w:r w:rsidRPr="00465241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геолокации</w:t>
      </w:r>
      <w:proofErr w:type="spellEnd"/>
      <w:r w:rsidRPr="00465241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, которой он может поделиться в случае необходимости.</w:t>
      </w:r>
    </w:p>
    <w:p w:rsidR="00465241" w:rsidRPr="00465241" w:rsidRDefault="00465241" w:rsidP="00465241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465241">
        <w:rPr>
          <w:rFonts w:ascii="Arial" w:eastAsia="Times New Roman" w:hAnsi="Arial" w:cs="Arial"/>
          <w:noProof/>
          <w:color w:val="3B4256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706E025" wp14:editId="3E322F3D">
                <wp:extent cx="304800" cy="304800"/>
                <wp:effectExtent l="0" t="0" r="0" b="0"/>
                <wp:docPr id="17" name="AutoShape 17" descr="📲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1AF865" id="AutoShape 17" o:spid="_x0000_s1026" alt="📲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Gveu&#10;bcICAADGBQAADgAAAAAAAAAAAAAAAAAuAgAAZHJzL2Uyb0RvYy54bWxQSwECLQAUAAYACAAAACEA&#10;TKDpLNgAAAADAQAADwAAAAAAAAAAAAAAAAAc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r w:rsidRPr="00465241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Версия приложения включает в себя не только рубрики с полезной информацией, но и </w:t>
      </w:r>
      <w:proofErr w:type="spellStart"/>
      <w:r w:rsidRPr="00465241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интерактивы</w:t>
      </w:r>
      <w:proofErr w:type="spellEnd"/>
      <w:r w:rsidRPr="00465241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. В настоящее время разработано шесть рубрик:</w:t>
      </w:r>
      <w:r w:rsidRPr="00465241">
        <w:rPr>
          <w:rFonts w:ascii="Arial" w:eastAsia="Times New Roman" w:hAnsi="Arial" w:cs="Arial"/>
          <w:color w:val="3B4256"/>
          <w:sz w:val="24"/>
          <w:szCs w:val="24"/>
          <w:lang w:eastAsia="ru-RU"/>
        </w:rPr>
        <w:br/>
        <w:t>— «Внимание (оперативная информация)»,</w:t>
      </w:r>
      <w:r w:rsidRPr="00465241">
        <w:rPr>
          <w:rFonts w:ascii="Arial" w:eastAsia="Times New Roman" w:hAnsi="Arial" w:cs="Arial"/>
          <w:color w:val="3B4256"/>
          <w:sz w:val="24"/>
          <w:szCs w:val="24"/>
          <w:lang w:eastAsia="ru-RU"/>
        </w:rPr>
        <w:br/>
        <w:t>— «Что делать»,</w:t>
      </w:r>
      <w:r w:rsidRPr="00465241">
        <w:rPr>
          <w:rFonts w:ascii="Arial" w:eastAsia="Times New Roman" w:hAnsi="Arial" w:cs="Arial"/>
          <w:color w:val="3B4256"/>
          <w:sz w:val="24"/>
          <w:szCs w:val="24"/>
          <w:lang w:eastAsia="ru-RU"/>
        </w:rPr>
        <w:br/>
        <w:t>— «МЧС рекомендует»,</w:t>
      </w:r>
      <w:r w:rsidRPr="00465241">
        <w:rPr>
          <w:rFonts w:ascii="Arial" w:eastAsia="Times New Roman" w:hAnsi="Arial" w:cs="Arial"/>
          <w:color w:val="3B4256"/>
          <w:sz w:val="24"/>
          <w:szCs w:val="24"/>
          <w:lang w:eastAsia="ru-RU"/>
        </w:rPr>
        <w:br/>
        <w:t>— «Первая помощь»,</w:t>
      </w:r>
      <w:r w:rsidRPr="00465241">
        <w:rPr>
          <w:rFonts w:ascii="Arial" w:eastAsia="Times New Roman" w:hAnsi="Arial" w:cs="Arial"/>
          <w:color w:val="3B4256"/>
          <w:sz w:val="24"/>
          <w:szCs w:val="24"/>
          <w:lang w:eastAsia="ru-RU"/>
        </w:rPr>
        <w:br/>
        <w:t>— «Карта рисков»,</w:t>
      </w:r>
      <w:r w:rsidRPr="00465241">
        <w:rPr>
          <w:rFonts w:ascii="Arial" w:eastAsia="Times New Roman" w:hAnsi="Arial" w:cs="Arial"/>
          <w:color w:val="3B4256"/>
          <w:sz w:val="24"/>
          <w:szCs w:val="24"/>
          <w:lang w:eastAsia="ru-RU"/>
        </w:rPr>
        <w:br/>
        <w:t>— «Проверь свою готовность»,</w:t>
      </w:r>
      <w:r w:rsidRPr="00465241">
        <w:rPr>
          <w:rFonts w:ascii="Arial" w:eastAsia="Times New Roman" w:hAnsi="Arial" w:cs="Arial"/>
          <w:color w:val="3B4256"/>
          <w:sz w:val="24"/>
          <w:szCs w:val="24"/>
          <w:lang w:eastAsia="ru-RU"/>
        </w:rPr>
        <w:br/>
        <w:t>— «Проверь свои знания»,</w:t>
      </w:r>
      <w:r w:rsidRPr="00465241">
        <w:rPr>
          <w:rFonts w:ascii="Arial" w:eastAsia="Times New Roman" w:hAnsi="Arial" w:cs="Arial"/>
          <w:color w:val="3B4256"/>
          <w:sz w:val="24"/>
          <w:szCs w:val="24"/>
          <w:lang w:eastAsia="ru-RU"/>
        </w:rPr>
        <w:br/>
        <w:t>— «Гражданская оборона»,</w:t>
      </w:r>
      <w:r w:rsidRPr="00465241">
        <w:rPr>
          <w:rFonts w:ascii="Arial" w:eastAsia="Times New Roman" w:hAnsi="Arial" w:cs="Arial"/>
          <w:color w:val="3B4256"/>
          <w:sz w:val="24"/>
          <w:szCs w:val="24"/>
          <w:lang w:eastAsia="ru-RU"/>
        </w:rPr>
        <w:br/>
        <w:t>— «МЧС детям»,</w:t>
      </w:r>
    </w:p>
    <w:p w:rsidR="00465241" w:rsidRPr="00465241" w:rsidRDefault="00465241" w:rsidP="00465241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465241">
        <w:rPr>
          <w:rFonts w:ascii="Arial" w:eastAsia="Times New Roman" w:hAnsi="Arial" w:cs="Arial"/>
          <w:noProof/>
          <w:color w:val="3B4256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DD1BB9D" wp14:editId="741781BA">
                <wp:extent cx="304800" cy="304800"/>
                <wp:effectExtent l="0" t="0" r="0" b="0"/>
                <wp:docPr id="16" name="AutoShape 18" descr="📍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1CBFCB" id="AutoShape 18" o:spid="_x0000_s1026" alt="📍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EYx&#10;tEbDAgAAxgUAAA4AAAAAAAAAAAAAAAAALgIAAGRycy9lMm9Eb2MueG1sUEsBAi0AFAAGAAgAAAAh&#10;AEyg6SzYAAAAAwEAAA8AAAAAAAAAAAAAAAAAHQUAAGRycy9kb3ducmV2LnhtbFBLBQYAAAAABAAE&#10;APMAAAAiBgAAAAA=&#10;" filled="f" stroked="f">
                <o:lock v:ext="edit" aspectratio="t"/>
                <w10:anchorlock/>
              </v:rect>
            </w:pict>
          </mc:Fallback>
        </mc:AlternateContent>
      </w:r>
      <w:r w:rsidRPr="00465241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Приложение «МЧС России» работает без регистрации. Скачать его можно, пройдя по QR-коду</w:t>
      </w:r>
      <w:r w:rsidRPr="00465241">
        <w:rPr>
          <w:rFonts w:ascii="Arial" w:eastAsia="Times New Roman" w:hAnsi="Arial" w:cs="Arial"/>
          <w:noProof/>
          <w:color w:val="3B4256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2177484" wp14:editId="7F7F9375">
                <wp:extent cx="304800" cy="304800"/>
                <wp:effectExtent l="0" t="0" r="0" b="0"/>
                <wp:docPr id="14" name="AutoShape 19" descr="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65C3C6" id="AutoShape 19" o:spid="_x0000_s1026" alt="⬇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myV2Jr8C&#10;AADFBQAADgAAAAAAAAAAAAAAAAAuAgAAZHJzL2Uyb0RvYy54bWxQSwECLQAUAAYACAAAACEATKDp&#10;LNgAAAADAQAADwAAAAAAAAAAAAAAAAAZBQAAZHJzL2Rvd25yZXYueG1sUEsFBgAAAAAEAAQA8wAA&#10;AB4GAAAAAA==&#10;" filled="f" stroked="f">
                <o:lock v:ext="edit" aspectratio="t"/>
                <w10:anchorlock/>
              </v:rect>
            </w:pict>
          </mc:Fallback>
        </mc:AlternateContent>
      </w:r>
    </w:p>
    <w:p w:rsidR="00465241" w:rsidRPr="00465241" w:rsidRDefault="00465241" w:rsidP="00465241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465241">
        <w:rPr>
          <w:rFonts w:ascii="Arial" w:eastAsia="Times New Roman" w:hAnsi="Arial" w:cs="Arial"/>
          <w:noProof/>
          <w:color w:val="3B4256"/>
          <w:sz w:val="24"/>
          <w:szCs w:val="24"/>
          <w:lang w:eastAsia="ru-RU"/>
        </w:rPr>
        <w:lastRenderedPageBreak/>
        <w:drawing>
          <wp:inline distT="0" distB="0" distL="0" distR="0" wp14:anchorId="78DDB6CE" wp14:editId="72F7F158">
            <wp:extent cx="6477000" cy="6238875"/>
            <wp:effectExtent l="0" t="0" r="0" b="9525"/>
            <wp:docPr id="1" name="Рисунок 1" descr="https://gzhi.samregion.ru/wp-content/uploads/sites/16/2024/12/gj1gnkeerxnba6dfwoe-thaksmfaeilupv4ghjudtonbw35fxn5pbdtgseop9dcijh8k3kqfuxlblkr3ty3oa3qb-300x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gzhi.samregion.ru/wp-content/uploads/sites/16/2024/12/gj1gnkeerxnba6dfwoe-thaksmfaeilupv4ghjudtonbw35fxn5pbdtgseop9dcijh8k3kqfuxlblkr3ty3oa3qb-300x28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623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1C4" w:rsidRDefault="005371C4"/>
    <w:sectPr w:rsidR="00537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241"/>
    <w:rsid w:val="00465241"/>
    <w:rsid w:val="005371C4"/>
    <w:rsid w:val="0065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F2B53F-8193-4430-9EE1-BF0D6E000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8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2024-12-04T11:08:00Z</dcterms:created>
  <dcterms:modified xsi:type="dcterms:W3CDTF">2024-12-04T11:10:00Z</dcterms:modified>
</cp:coreProperties>
</file>