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9E8" w:rsidRPr="008649E8" w:rsidRDefault="008649E8" w:rsidP="008649E8">
      <w:r w:rsidRPr="008649E8">
        <w:drawing>
          <wp:inline distT="0" distB="0" distL="0" distR="0">
            <wp:extent cx="3810000" cy="2533650"/>
            <wp:effectExtent l="0" t="0" r="0" b="0"/>
            <wp:docPr id="1" name="Рисунок 1" descr="Противодействие идеологии терроризма">
              <a:hlinkClick xmlns:a="http://schemas.openxmlformats.org/drawingml/2006/main" r:id="rId6" tooltip="&quot;Нажмите для предварительного просмотра изображения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тиводействие идеологии терроризма">
                      <a:hlinkClick r:id="rId6" tooltip="&quot;Нажмите для предварительного просмотра изображения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49E8" w:rsidRPr="008649E8" w:rsidRDefault="008649E8" w:rsidP="008649E8">
      <w:r w:rsidRPr="008649E8">
        <w:t>Российская Федерация в соответствии с международными договорами Российской Федерации сотруднич</w:t>
      </w:r>
      <w:bookmarkStart w:id="0" w:name="_GoBack"/>
      <w:bookmarkEnd w:id="0"/>
      <w:r w:rsidRPr="008649E8">
        <w:t>ает в области противодействия терроризму с иностранными государствами, их правоохранительными органами и специальными службами, а также с международными организациями.</w:t>
      </w:r>
    </w:p>
    <w:p w:rsidR="008649E8" w:rsidRPr="008649E8" w:rsidRDefault="008649E8" w:rsidP="008649E8">
      <w:proofErr w:type="gramStart"/>
      <w:r w:rsidRPr="008649E8">
        <w:t>Правовую основу противодействия терроризму составляют Конституция Российской Федерации, общепризнанные принципы и нормы международного права, международные договоры Российской Федерации, настоящий Федеральный закон и другие федеральные законы, нормативные правовые акты Президента Российской Федерации, нормативные правовые акты Правительства Российской Федерации, а также принимаемые в соответствии с ними нормативные правовые акты других федеральных органов государственной власти.</w:t>
      </w:r>
      <w:proofErr w:type="gramEnd"/>
    </w:p>
    <w:p w:rsidR="008649E8" w:rsidRPr="008649E8" w:rsidRDefault="008649E8" w:rsidP="008649E8">
      <w:r w:rsidRPr="008649E8">
        <w:rPr>
          <w:b/>
          <w:bCs/>
        </w:rPr>
        <w:t>Основные понятия:</w:t>
      </w:r>
    </w:p>
    <w:p w:rsidR="008649E8" w:rsidRPr="008649E8" w:rsidRDefault="008649E8" w:rsidP="008649E8">
      <w:r w:rsidRPr="008649E8">
        <w:rPr>
          <w:b/>
          <w:bCs/>
        </w:rPr>
        <w:t>Терроризм</w:t>
      </w:r>
      <w:r w:rsidRPr="008649E8">
        <w:t> - идеология насилия и практика воздействия на принятие решения органами государственной власти, органами местного самоуправления или международными организациями, связанные с устрашением населения и (или) иными формами противоправных насильственных действий.</w:t>
      </w:r>
    </w:p>
    <w:p w:rsidR="008649E8" w:rsidRPr="008649E8" w:rsidRDefault="008649E8" w:rsidP="008649E8">
      <w:r w:rsidRPr="008649E8">
        <w:rPr>
          <w:b/>
          <w:bCs/>
        </w:rPr>
        <w:t>Террористический акт</w:t>
      </w:r>
      <w:r w:rsidRPr="008649E8">
        <w:t> - совершение взрыва, поджога или иных действий, устрашающих население и создающих опасность гибели человека, причинения значительного имущественного ущерба либо наступления иных тяжких последствий, в целях дестабилизации деятельности органов власти или международных организаций либо воздействия на принятие ими решений, а также угроза совершения указанных действий в тех же целях.</w:t>
      </w:r>
    </w:p>
    <w:p w:rsidR="008649E8" w:rsidRPr="008649E8" w:rsidRDefault="008649E8" w:rsidP="008649E8">
      <w:r w:rsidRPr="008649E8">
        <w:rPr>
          <w:b/>
          <w:bCs/>
        </w:rPr>
        <w:t>Противодействие терроризму</w:t>
      </w:r>
      <w:r w:rsidRPr="008649E8">
        <w:t> - деятельность органов государственной власти и органов местного самоуправления, а также физических и юридических лиц по предупреждению терроризма, в том числе по выявлению и последующему устранению причин и условий, способствующих совершению террористических актов, выявлению, предупреждению, пресечению, раскрытию и расследованию террористического акта, минимизации и (или) ликвидации последствий проявлений терроризма.</w:t>
      </w:r>
    </w:p>
    <w:p w:rsidR="005124E7" w:rsidRDefault="005124E7"/>
    <w:sectPr w:rsidR="005124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753BC4"/>
    <w:multiLevelType w:val="multilevel"/>
    <w:tmpl w:val="037CE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9E8"/>
    <w:rsid w:val="00357A65"/>
    <w:rsid w:val="005124E7"/>
    <w:rsid w:val="008649E8"/>
    <w:rsid w:val="00FE01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49E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649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649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49E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649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649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122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04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79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42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223522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59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3580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9593384">
                                  <w:marLeft w:val="0"/>
                                  <w:marRight w:val="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32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1888941">
                                      <w:marLeft w:val="0"/>
                                      <w:marRight w:val="0"/>
                                      <w:marTop w:val="24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876463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9888878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725176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zukovo.stavrsp.ru/media/k2/items/cache/8f6db891ca6baaf1f488b912e972952c_XL.jpg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2022-06-10T09:47:00Z</dcterms:created>
  <dcterms:modified xsi:type="dcterms:W3CDTF">2022-06-10T09:47:00Z</dcterms:modified>
</cp:coreProperties>
</file>