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656A" w:rsidRPr="0077656A" w:rsidRDefault="0077656A" w:rsidP="0077656A">
      <w:pPr>
        <w:pStyle w:val="a5"/>
        <w:adjustRightInd w:val="0"/>
        <w:ind w:left="0" w:firstLine="0"/>
        <w:jc w:val="center"/>
        <w:rPr>
          <w:rFonts w:eastAsia="SimSun"/>
          <w:b/>
          <w:sz w:val="28"/>
          <w:szCs w:val="28"/>
        </w:rPr>
      </w:pPr>
      <w:bookmarkStart w:id="0" w:name="_GoBack"/>
      <w:bookmarkEnd w:id="0"/>
      <w:r w:rsidRPr="0077656A">
        <w:rPr>
          <w:rFonts w:eastAsia="SimSun"/>
          <w:b/>
          <w:sz w:val="28"/>
          <w:szCs w:val="28"/>
        </w:rPr>
        <w:t>Требования к помещениям, в которых предоставляется</w:t>
      </w:r>
    </w:p>
    <w:p w:rsidR="0077656A" w:rsidRDefault="0077656A" w:rsidP="0077656A">
      <w:pPr>
        <w:pStyle w:val="a5"/>
        <w:adjustRightInd w:val="0"/>
        <w:ind w:left="0" w:firstLine="0"/>
        <w:jc w:val="center"/>
        <w:rPr>
          <w:rFonts w:eastAsia="SimSun"/>
          <w:b/>
          <w:sz w:val="28"/>
          <w:szCs w:val="28"/>
        </w:rPr>
      </w:pPr>
      <w:r w:rsidRPr="0077656A">
        <w:rPr>
          <w:rFonts w:eastAsia="SimSun"/>
          <w:b/>
          <w:sz w:val="28"/>
          <w:szCs w:val="28"/>
        </w:rPr>
        <w:t>муниципальная услуга</w:t>
      </w:r>
    </w:p>
    <w:p w:rsidR="0077656A" w:rsidRDefault="0077656A" w:rsidP="0077656A">
      <w:pPr>
        <w:pStyle w:val="a5"/>
        <w:adjustRightInd w:val="0"/>
        <w:ind w:left="2546" w:firstLine="0"/>
        <w:rPr>
          <w:rFonts w:eastAsia="SimSun"/>
          <w:b/>
          <w:sz w:val="28"/>
          <w:szCs w:val="28"/>
        </w:rPr>
      </w:pPr>
    </w:p>
    <w:p w:rsidR="0077656A" w:rsidRPr="0077656A" w:rsidRDefault="0077656A" w:rsidP="0077656A">
      <w:pPr>
        <w:pStyle w:val="a5"/>
        <w:adjustRightInd w:val="0"/>
        <w:ind w:left="2546" w:firstLine="0"/>
        <w:rPr>
          <w:rFonts w:eastAsia="SimSun"/>
          <w:b/>
          <w:sz w:val="28"/>
          <w:szCs w:val="28"/>
        </w:rPr>
      </w:pPr>
    </w:p>
    <w:p w:rsidR="0077656A" w:rsidRPr="003D56DC" w:rsidRDefault="003D56DC" w:rsidP="003D56DC">
      <w:pPr>
        <w:pStyle w:val="a3"/>
        <w:spacing w:before="12" w:line="360" w:lineRule="auto"/>
        <w:ind w:firstLine="709"/>
        <w:jc w:val="both"/>
        <w:rPr>
          <w:color w:val="0A0A0A"/>
          <w:sz w:val="28"/>
          <w:szCs w:val="28"/>
        </w:rPr>
      </w:pPr>
      <w:r w:rsidRPr="003D56DC">
        <w:rPr>
          <w:color w:val="0A0A0A"/>
          <w:sz w:val="28"/>
          <w:szCs w:val="28"/>
        </w:rPr>
        <w:t xml:space="preserve">1. </w:t>
      </w:r>
      <w:r w:rsidR="0077656A" w:rsidRPr="003D56DC">
        <w:rPr>
          <w:color w:val="0A0A0A"/>
          <w:sz w:val="28"/>
          <w:szCs w:val="28"/>
        </w:rPr>
        <w:t>Предоставление муниципальной услуги осуществляется в зданиях и помещениях, оборудованных противопожарной системой и системой пожаротушения.</w:t>
      </w:r>
    </w:p>
    <w:p w:rsidR="0077656A" w:rsidRPr="004C7A10" w:rsidRDefault="0077656A" w:rsidP="0077656A">
      <w:pPr>
        <w:pStyle w:val="a3"/>
        <w:spacing w:before="12"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Места приема заявителей оборудуются необходимой мебелью для оформления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документов,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информационными стендами.</w:t>
      </w:r>
    </w:p>
    <w:p w:rsidR="0077656A" w:rsidRPr="004C7A10" w:rsidRDefault="0077656A" w:rsidP="0077656A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Обеспечивается беспрепятственный доступ инвалидов к месту предоставления муниципальной</w:t>
      </w:r>
      <w:r w:rsidRPr="004C7A10">
        <w:rPr>
          <w:color w:val="0A0A0A"/>
          <w:spacing w:val="32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услуги.</w:t>
      </w:r>
    </w:p>
    <w:p w:rsidR="0077656A" w:rsidRPr="004C7A10" w:rsidRDefault="0077656A" w:rsidP="0077656A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Визуальная, текстовая информация о порядке предоставления муниципальной услуги размещается в удобных для заявителей местах, в том числе с учетом ограниченных возможностей инвалидов.</w:t>
      </w:r>
    </w:p>
    <w:p w:rsidR="0077656A" w:rsidRPr="003D56DC" w:rsidRDefault="003D56DC" w:rsidP="003D56DC">
      <w:pPr>
        <w:tabs>
          <w:tab w:val="left" w:pos="0"/>
        </w:tabs>
        <w:spacing w:line="360" w:lineRule="auto"/>
        <w:ind w:firstLine="709"/>
        <w:rPr>
          <w:rFonts w:ascii="Times New Roman" w:eastAsia="Times New Roman" w:hAnsi="Times New Roman" w:cs="Times New Roman"/>
          <w:color w:val="0A0A0A"/>
          <w:sz w:val="28"/>
          <w:szCs w:val="28"/>
        </w:rPr>
      </w:pPr>
      <w:r w:rsidRPr="003D56D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2. </w:t>
      </w:r>
      <w:r w:rsidR="0077656A" w:rsidRPr="003D56D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В соответствии</w:t>
      </w:r>
      <w:r w:rsidR="0077656A" w:rsidRPr="003D56DC">
        <w:rPr>
          <w:rFonts w:ascii="Times New Roman" w:eastAsia="Times New Roman" w:hAnsi="Times New Roman" w:cs="Times New Roman"/>
          <w:color w:val="0A0A0A"/>
          <w:sz w:val="28"/>
          <w:szCs w:val="28"/>
        </w:rPr>
        <w:t xml:space="preserve"> с законодательством Российской Федерации о социальной защите инвалидов в целях беспрепятственного доступа к месту предоставления муниципальной услуги обеспечивается: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сопровождение инвалидов, имеющих стойкие расстройства функции зрения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самостоятельного передвижения,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 оказание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им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помощи;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возможность посадки в</w:t>
      </w:r>
      <w:r w:rsidRPr="004C7A10">
        <w:rPr>
          <w:color w:val="0A0A0A"/>
          <w:spacing w:val="-13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транспортное средство и</w:t>
      </w:r>
      <w:r w:rsidRPr="004C7A10">
        <w:rPr>
          <w:color w:val="0A0A0A"/>
          <w:spacing w:val="-10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высадки из</w:t>
      </w:r>
      <w:r w:rsidRPr="004C7A10">
        <w:rPr>
          <w:color w:val="0A0A0A"/>
          <w:spacing w:val="-6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него,</w:t>
      </w:r>
      <w:r w:rsidRPr="004C7A10">
        <w:rPr>
          <w:color w:val="0A0A0A"/>
          <w:spacing w:val="-5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в</w:t>
      </w:r>
      <w:r w:rsidRPr="004C7A10">
        <w:rPr>
          <w:color w:val="0A0A0A"/>
          <w:spacing w:val="-13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том числе с использованием кресла-коляски;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надлежащее размещение оборудования и носителей информации, </w:t>
      </w:r>
      <w:r w:rsidRPr="004C7A10">
        <w:rPr>
          <w:color w:val="0A0A0A"/>
          <w:sz w:val="28"/>
          <w:szCs w:val="28"/>
        </w:rPr>
        <w:t>необходимых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для обеспечения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беспрепятственного доступа инвалидов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 xml:space="preserve">к услугам </w:t>
      </w:r>
      <w:r w:rsidRPr="004C7A10">
        <w:rPr>
          <w:color w:val="0A0A0A"/>
          <w:w w:val="105"/>
          <w:sz w:val="28"/>
          <w:szCs w:val="28"/>
        </w:rPr>
        <w:t>с учетом ограничений их жизнедеятельности;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</w:t>
      </w:r>
      <w:r w:rsidRPr="004C7A10">
        <w:rPr>
          <w:color w:val="0A0A0A"/>
          <w:spacing w:val="-12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шрифтом</w:t>
      </w:r>
      <w:r w:rsidRPr="004C7A10">
        <w:rPr>
          <w:color w:val="0A0A0A"/>
          <w:spacing w:val="-1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Брайля;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pacing w:val="-2"/>
          <w:w w:val="105"/>
          <w:sz w:val="28"/>
          <w:szCs w:val="28"/>
        </w:rPr>
        <w:t>допуск</w:t>
      </w:r>
      <w:r w:rsidRPr="004C7A10">
        <w:rPr>
          <w:color w:val="0A0A0A"/>
          <w:spacing w:val="8"/>
          <w:w w:val="105"/>
          <w:sz w:val="28"/>
          <w:szCs w:val="28"/>
        </w:rPr>
        <w:t xml:space="preserve"> </w:t>
      </w:r>
      <w:proofErr w:type="spellStart"/>
      <w:r w:rsidRPr="004C7A10">
        <w:rPr>
          <w:color w:val="0A0A0A"/>
          <w:spacing w:val="-2"/>
          <w:w w:val="105"/>
          <w:sz w:val="28"/>
          <w:szCs w:val="28"/>
        </w:rPr>
        <w:t>сурдопереводчика</w:t>
      </w:r>
      <w:proofErr w:type="spellEnd"/>
      <w:r w:rsidRPr="004C7A10">
        <w:rPr>
          <w:color w:val="0A0A0A"/>
          <w:spacing w:val="-8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и</w:t>
      </w:r>
      <w:r w:rsidRPr="004C7A10">
        <w:rPr>
          <w:color w:val="0A0A0A"/>
          <w:spacing w:val="-8"/>
          <w:w w:val="105"/>
          <w:sz w:val="28"/>
          <w:szCs w:val="28"/>
        </w:rPr>
        <w:t xml:space="preserve"> </w:t>
      </w:r>
      <w:proofErr w:type="spellStart"/>
      <w:r w:rsidRPr="004C7A10">
        <w:rPr>
          <w:color w:val="0A0A0A"/>
          <w:spacing w:val="-2"/>
          <w:w w:val="105"/>
          <w:sz w:val="28"/>
          <w:szCs w:val="28"/>
        </w:rPr>
        <w:t>тифлосурдопереводчика</w:t>
      </w:r>
      <w:proofErr w:type="spellEnd"/>
      <w:r w:rsidRPr="004C7A10">
        <w:rPr>
          <w:color w:val="0A0A0A"/>
          <w:spacing w:val="-2"/>
          <w:w w:val="105"/>
          <w:sz w:val="28"/>
          <w:szCs w:val="28"/>
        </w:rPr>
        <w:t>;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pacing w:val="-2"/>
          <w:w w:val="105"/>
          <w:sz w:val="28"/>
          <w:szCs w:val="28"/>
        </w:rPr>
        <w:t>допуск</w:t>
      </w:r>
      <w:r w:rsidRPr="004C7A10">
        <w:rPr>
          <w:color w:val="0A0A0A"/>
          <w:spacing w:val="-7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собаки-проводника</w:t>
      </w:r>
      <w:r w:rsidRPr="004C7A10">
        <w:rPr>
          <w:color w:val="0A0A0A"/>
          <w:spacing w:val="-15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при</w:t>
      </w:r>
      <w:r w:rsidRPr="004C7A10">
        <w:rPr>
          <w:color w:val="0A0A0A"/>
          <w:spacing w:val="-16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наличии документа, подтверждающего</w:t>
      </w:r>
      <w:r w:rsidRPr="004C7A10">
        <w:rPr>
          <w:color w:val="0A0A0A"/>
          <w:spacing w:val="-16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 xml:space="preserve">ее </w:t>
      </w:r>
      <w:r w:rsidRPr="004C7A10">
        <w:rPr>
          <w:color w:val="0A0A0A"/>
          <w:w w:val="105"/>
          <w:sz w:val="28"/>
          <w:szCs w:val="28"/>
        </w:rPr>
        <w:t xml:space="preserve">специальное обучение и выдаваемого по форме и в </w:t>
      </w:r>
      <w:r w:rsidRPr="004C7A10">
        <w:rPr>
          <w:color w:val="0A0A0A"/>
          <w:w w:val="105"/>
          <w:sz w:val="28"/>
          <w:szCs w:val="28"/>
        </w:rPr>
        <w:lastRenderedPageBreak/>
        <w:t xml:space="preserve">порядке, которые установлены приказом Министерства труда и социальной защиты Российской Федерации от 22.06.2015 № 386н «Об утверждении формы документа, подтверждающего специальное обучение собаки-проводника, и порядка его </w:t>
      </w:r>
      <w:r w:rsidRPr="004C7A10">
        <w:rPr>
          <w:color w:val="0A0A0A"/>
          <w:spacing w:val="-2"/>
          <w:w w:val="105"/>
          <w:sz w:val="28"/>
          <w:szCs w:val="28"/>
        </w:rPr>
        <w:t>выдачи».</w:t>
      </w:r>
    </w:p>
    <w:p w:rsidR="0077656A" w:rsidRPr="004C7A10" w:rsidRDefault="0077656A" w:rsidP="0077656A">
      <w:pPr>
        <w:pStyle w:val="a3"/>
        <w:spacing w:before="1"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Требования в части обеспечения доступности для инвалидов объектов, в которых осуществляется</w:t>
      </w:r>
      <w:r w:rsidRPr="004C7A10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предоставление муниципальной услуги, и средств, используемых при предоставлении муниципальной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услуги,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которые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указаны</w:t>
      </w:r>
      <w:r w:rsidRPr="004C7A10">
        <w:rPr>
          <w:color w:val="0A0A0A"/>
          <w:spacing w:val="-15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в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подпунктах</w:t>
      </w:r>
      <w:r w:rsidRPr="004C7A10">
        <w:rPr>
          <w:color w:val="0A0A0A"/>
          <w:spacing w:val="-7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1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-</w:t>
      </w:r>
      <w:r w:rsidRPr="004C7A10">
        <w:rPr>
          <w:color w:val="0A0A0A"/>
          <w:spacing w:val="14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4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настоящего</w:t>
      </w:r>
      <w:r w:rsidRPr="004C7A10">
        <w:rPr>
          <w:color w:val="0A0A0A"/>
          <w:spacing w:val="-5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пункта, применяются к объектам и средствам, введенным в эксплуатацию или прошедшим модернизацию, реконструкцию после 1</w:t>
      </w:r>
      <w:r w:rsidRPr="004C7A10">
        <w:rPr>
          <w:color w:val="0A0A0A"/>
          <w:spacing w:val="-9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июля</w:t>
      </w:r>
      <w:r w:rsidRPr="004C7A10">
        <w:rPr>
          <w:color w:val="0A0A0A"/>
          <w:spacing w:val="-4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2016</w:t>
      </w:r>
      <w:r w:rsidRPr="004C7A10">
        <w:rPr>
          <w:color w:val="0A0A0A"/>
          <w:spacing w:val="-3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года.</w:t>
      </w:r>
    </w:p>
    <w:p w:rsidR="00160B61" w:rsidRDefault="00160B61"/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D70074"/>
    <w:multiLevelType w:val="multilevel"/>
    <w:tmpl w:val="F5E2A31C"/>
    <w:lvl w:ilvl="0">
      <w:start w:val="1"/>
      <w:numFmt w:val="decimal"/>
      <w:lvlText w:val="%1."/>
      <w:lvlJc w:val="left"/>
      <w:pPr>
        <w:ind w:left="2546" w:hanging="277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345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abstractNum w:abstractNumId="1" w15:restartNumberingAfterBreak="0">
    <w:nsid w:val="40FE1707"/>
    <w:multiLevelType w:val="hybridMultilevel"/>
    <w:tmpl w:val="327AE484"/>
    <w:lvl w:ilvl="0" w:tplc="3EB0772E">
      <w:start w:val="1"/>
      <w:numFmt w:val="decimal"/>
      <w:lvlText w:val="%1)"/>
      <w:lvlJc w:val="left"/>
      <w:pPr>
        <w:ind w:left="119" w:hanging="3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6"/>
        <w:sz w:val="27"/>
        <w:szCs w:val="27"/>
        <w:lang w:val="ru-RU" w:eastAsia="en-US" w:bidi="ar-SA"/>
      </w:rPr>
    </w:lvl>
    <w:lvl w:ilvl="1" w:tplc="AA0AD824">
      <w:numFmt w:val="bullet"/>
      <w:lvlText w:val="•"/>
      <w:lvlJc w:val="left"/>
      <w:pPr>
        <w:ind w:left="1100" w:hanging="388"/>
      </w:pPr>
      <w:rPr>
        <w:rFonts w:hint="default"/>
        <w:lang w:val="ru-RU" w:eastAsia="en-US" w:bidi="ar-SA"/>
      </w:rPr>
    </w:lvl>
    <w:lvl w:ilvl="2" w:tplc="689C9150">
      <w:numFmt w:val="bullet"/>
      <w:lvlText w:val="•"/>
      <w:lvlJc w:val="left"/>
      <w:pPr>
        <w:ind w:left="2081" w:hanging="388"/>
      </w:pPr>
      <w:rPr>
        <w:rFonts w:hint="default"/>
        <w:lang w:val="ru-RU" w:eastAsia="en-US" w:bidi="ar-SA"/>
      </w:rPr>
    </w:lvl>
    <w:lvl w:ilvl="3" w:tplc="33F23BA8">
      <w:numFmt w:val="bullet"/>
      <w:lvlText w:val="•"/>
      <w:lvlJc w:val="left"/>
      <w:pPr>
        <w:ind w:left="3061" w:hanging="388"/>
      </w:pPr>
      <w:rPr>
        <w:rFonts w:hint="default"/>
        <w:lang w:val="ru-RU" w:eastAsia="en-US" w:bidi="ar-SA"/>
      </w:rPr>
    </w:lvl>
    <w:lvl w:ilvl="4" w:tplc="12F4572C">
      <w:numFmt w:val="bullet"/>
      <w:lvlText w:val="•"/>
      <w:lvlJc w:val="left"/>
      <w:pPr>
        <w:ind w:left="4042" w:hanging="388"/>
      </w:pPr>
      <w:rPr>
        <w:rFonts w:hint="default"/>
        <w:lang w:val="ru-RU" w:eastAsia="en-US" w:bidi="ar-SA"/>
      </w:rPr>
    </w:lvl>
    <w:lvl w:ilvl="5" w:tplc="A364A758">
      <w:numFmt w:val="bullet"/>
      <w:lvlText w:val="•"/>
      <w:lvlJc w:val="left"/>
      <w:pPr>
        <w:ind w:left="5023" w:hanging="388"/>
      </w:pPr>
      <w:rPr>
        <w:rFonts w:hint="default"/>
        <w:lang w:val="ru-RU" w:eastAsia="en-US" w:bidi="ar-SA"/>
      </w:rPr>
    </w:lvl>
    <w:lvl w:ilvl="6" w:tplc="49FEF70E">
      <w:numFmt w:val="bullet"/>
      <w:lvlText w:val="•"/>
      <w:lvlJc w:val="left"/>
      <w:pPr>
        <w:ind w:left="6003" w:hanging="388"/>
      </w:pPr>
      <w:rPr>
        <w:rFonts w:hint="default"/>
        <w:lang w:val="ru-RU" w:eastAsia="en-US" w:bidi="ar-SA"/>
      </w:rPr>
    </w:lvl>
    <w:lvl w:ilvl="7" w:tplc="75D84788">
      <w:numFmt w:val="bullet"/>
      <w:lvlText w:val="•"/>
      <w:lvlJc w:val="left"/>
      <w:pPr>
        <w:ind w:left="6984" w:hanging="388"/>
      </w:pPr>
      <w:rPr>
        <w:rFonts w:hint="default"/>
        <w:lang w:val="ru-RU" w:eastAsia="en-US" w:bidi="ar-SA"/>
      </w:rPr>
    </w:lvl>
    <w:lvl w:ilvl="8" w:tplc="811EECD6">
      <w:numFmt w:val="bullet"/>
      <w:lvlText w:val="•"/>
      <w:lvlJc w:val="left"/>
      <w:pPr>
        <w:ind w:left="7965" w:hanging="388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56A"/>
    <w:rsid w:val="000236A7"/>
    <w:rsid w:val="00160B61"/>
    <w:rsid w:val="001E01A1"/>
    <w:rsid w:val="003664F4"/>
    <w:rsid w:val="003D56DC"/>
    <w:rsid w:val="003F54FA"/>
    <w:rsid w:val="00413A8A"/>
    <w:rsid w:val="007222E8"/>
    <w:rsid w:val="0077656A"/>
    <w:rsid w:val="0088552D"/>
    <w:rsid w:val="009778AE"/>
    <w:rsid w:val="00A745AD"/>
    <w:rsid w:val="00BA58B5"/>
    <w:rsid w:val="00C5206C"/>
    <w:rsid w:val="00E22E01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F285C0-027E-4424-8700-640F41E7D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77656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77656A"/>
    <w:rPr>
      <w:rFonts w:ascii="Times New Roman" w:eastAsia="Times New Roman" w:hAnsi="Times New Roman" w:cs="Times New Roman"/>
      <w:sz w:val="27"/>
      <w:szCs w:val="27"/>
    </w:rPr>
  </w:style>
  <w:style w:type="paragraph" w:styleId="a5">
    <w:name w:val="List Paragraph"/>
    <w:basedOn w:val="a"/>
    <w:uiPriority w:val="1"/>
    <w:qFormat/>
    <w:rsid w:val="0077656A"/>
    <w:pPr>
      <w:widowControl w:val="0"/>
      <w:autoSpaceDE w:val="0"/>
      <w:autoSpaceDN w:val="0"/>
      <w:spacing w:after="0" w:line="240" w:lineRule="auto"/>
      <w:ind w:left="121" w:firstLine="572"/>
      <w:jc w:val="both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322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Пользователь</cp:lastModifiedBy>
  <cp:revision>2</cp:revision>
  <dcterms:created xsi:type="dcterms:W3CDTF">2024-08-13T12:43:00Z</dcterms:created>
  <dcterms:modified xsi:type="dcterms:W3CDTF">2024-08-13T12:43:00Z</dcterms:modified>
</cp:coreProperties>
</file>