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5917" w:rsidRDefault="00705917" w:rsidP="000A71D1">
      <w:pPr>
        <w:pStyle w:val="ConsPlusTitle"/>
        <w:widowControl/>
        <w:spacing w:line="276" w:lineRule="auto"/>
        <w:outlineLvl w:val="0"/>
        <w:rPr>
          <w:rFonts w:ascii="Times New Roman" w:hAnsi="Times New Roman" w:cs="Times New Roman"/>
          <w:sz w:val="24"/>
          <w:szCs w:val="24"/>
        </w:rPr>
      </w:pPr>
    </w:p>
    <w:p w:rsidR="00C93E81" w:rsidRPr="00C93E81" w:rsidRDefault="00C93E81" w:rsidP="00C93E81">
      <w:pPr>
        <w:keepNext/>
        <w:spacing w:after="0" w:line="240" w:lineRule="auto"/>
        <w:ind w:left="5400" w:hanging="5684"/>
        <w:outlineLvl w:val="0"/>
        <w:rPr>
          <w:rFonts w:ascii="Arial" w:hAnsi="Arial" w:cs="Arial"/>
          <w:b/>
          <w:bCs/>
          <w:noProof/>
        </w:rPr>
      </w:pPr>
    </w:p>
    <w:p w:rsidR="00C93E81" w:rsidRPr="00C93E81" w:rsidRDefault="00C93E81" w:rsidP="00C93E81">
      <w:pPr>
        <w:keepNext/>
        <w:spacing w:after="0" w:line="240" w:lineRule="auto"/>
        <w:ind w:left="5400" w:hanging="5684"/>
        <w:jc w:val="center"/>
        <w:outlineLvl w:val="0"/>
        <w:rPr>
          <w:rFonts w:ascii="Arial" w:hAnsi="Arial" w:cs="Arial"/>
          <w:b/>
          <w:bCs/>
          <w:noProof/>
        </w:rPr>
      </w:pPr>
      <w:r>
        <w:rPr>
          <w:rFonts w:ascii="Arial" w:hAnsi="Arial" w:cs="Arial"/>
          <w:b/>
          <w:bCs/>
          <w:noProof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3E81" w:rsidRPr="00200285" w:rsidRDefault="00C93E81" w:rsidP="00C93E81">
      <w:pPr>
        <w:jc w:val="center"/>
        <w:rPr>
          <w:rFonts w:ascii="Times New Roman" w:hAnsi="Times New Roman"/>
          <w:lang w:eastAsia="en-US"/>
        </w:rPr>
      </w:pPr>
      <w:r w:rsidRPr="00200285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C93E81" w:rsidRPr="00200285" w:rsidRDefault="00C93E81" w:rsidP="00C93E81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b/>
          <w:bCs/>
        </w:rPr>
      </w:pPr>
      <w:r w:rsidRPr="00200285">
        <w:rPr>
          <w:rFonts w:ascii="Times New Roman" w:hAnsi="Times New Roman"/>
          <w:b/>
          <w:bCs/>
        </w:rPr>
        <w:t xml:space="preserve">СОБРАНИЕ ПРЕДСТАВИТЕЛЕЙ СЕЛЬСКОГО ПОСЕЛЕНИЯ </w:t>
      </w:r>
      <w:proofErr w:type="gramStart"/>
      <w:r w:rsidR="00CB6C67" w:rsidRPr="00200285">
        <w:rPr>
          <w:rFonts w:ascii="Times New Roman" w:hAnsi="Times New Roman"/>
          <w:b/>
          <w:bCs/>
        </w:rPr>
        <w:t>НОВАЯ</w:t>
      </w:r>
      <w:proofErr w:type="gramEnd"/>
      <w:r w:rsidR="00CB6C67" w:rsidRPr="00200285">
        <w:rPr>
          <w:rFonts w:ascii="Times New Roman" w:hAnsi="Times New Roman"/>
          <w:b/>
          <w:bCs/>
        </w:rPr>
        <w:t xml:space="preserve"> БИНАРАДКА</w:t>
      </w:r>
    </w:p>
    <w:p w:rsidR="00C93E81" w:rsidRPr="00200285" w:rsidRDefault="00C93E81" w:rsidP="00C93E81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b/>
          <w:bCs/>
        </w:rPr>
      </w:pPr>
      <w:r w:rsidRPr="00200285">
        <w:rPr>
          <w:rFonts w:ascii="Times New Roman" w:hAnsi="Times New Roman"/>
          <w:b/>
          <w:bCs/>
        </w:rPr>
        <w:t xml:space="preserve">МУНИЦИПАЛЬНОГО РАЙОНА </w:t>
      </w:r>
      <w:proofErr w:type="gramStart"/>
      <w:r w:rsidRPr="00200285">
        <w:rPr>
          <w:rFonts w:ascii="Times New Roman" w:hAnsi="Times New Roman"/>
          <w:b/>
          <w:bCs/>
        </w:rPr>
        <w:t>СТАВРОПОЛЬСКИЙ</w:t>
      </w:r>
      <w:proofErr w:type="gramEnd"/>
    </w:p>
    <w:p w:rsidR="00C93E81" w:rsidRPr="00200285" w:rsidRDefault="00C93E81" w:rsidP="00C93E8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 w:rsidRPr="00200285">
        <w:rPr>
          <w:rFonts w:ascii="Times New Roman" w:hAnsi="Times New Roman"/>
          <w:b/>
          <w:bCs/>
        </w:rPr>
        <w:t>САМАРСКОЙ ОБЛАСТИ</w:t>
      </w:r>
    </w:p>
    <w:p w:rsidR="00C93E81" w:rsidRPr="00200285" w:rsidRDefault="00C93E81" w:rsidP="0029042B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9042B" w:rsidRPr="00200285" w:rsidRDefault="0029042B" w:rsidP="0029042B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705917" w:rsidRPr="00200285" w:rsidRDefault="00D636F1" w:rsidP="00705917">
      <w:pPr>
        <w:jc w:val="center"/>
        <w:rPr>
          <w:rFonts w:ascii="Times New Roman" w:hAnsi="Times New Roman"/>
          <w:b/>
          <w:sz w:val="24"/>
          <w:szCs w:val="24"/>
        </w:rPr>
      </w:pPr>
      <w:r w:rsidRPr="00200285">
        <w:rPr>
          <w:rFonts w:ascii="Times New Roman" w:hAnsi="Times New Roman"/>
          <w:b/>
          <w:sz w:val="24"/>
          <w:szCs w:val="24"/>
        </w:rPr>
        <w:t>РЕШЕ</w:t>
      </w:r>
      <w:r w:rsidR="00705917" w:rsidRPr="00200285">
        <w:rPr>
          <w:rFonts w:ascii="Times New Roman" w:hAnsi="Times New Roman"/>
          <w:b/>
          <w:sz w:val="24"/>
          <w:szCs w:val="24"/>
        </w:rPr>
        <w:t>НИЕ</w:t>
      </w:r>
    </w:p>
    <w:p w:rsidR="00705917" w:rsidRPr="0067621B" w:rsidRDefault="00991D90" w:rsidP="00705917">
      <w:pPr>
        <w:ind w:left="284"/>
        <w:rPr>
          <w:rFonts w:ascii="Times New Roman" w:hAnsi="Times New Roman"/>
          <w:b/>
          <w:sz w:val="24"/>
          <w:szCs w:val="24"/>
        </w:rPr>
      </w:pPr>
      <w:r w:rsidRPr="0067621B">
        <w:rPr>
          <w:rFonts w:ascii="Times New Roman" w:hAnsi="Times New Roman"/>
          <w:b/>
          <w:sz w:val="24"/>
          <w:szCs w:val="24"/>
        </w:rPr>
        <w:t>25</w:t>
      </w:r>
      <w:r w:rsidR="00906519" w:rsidRPr="0067621B">
        <w:rPr>
          <w:rFonts w:ascii="Times New Roman" w:hAnsi="Times New Roman"/>
          <w:b/>
          <w:sz w:val="24"/>
          <w:szCs w:val="24"/>
        </w:rPr>
        <w:t xml:space="preserve"> января  </w:t>
      </w:r>
      <w:r w:rsidRPr="0067621B">
        <w:rPr>
          <w:rFonts w:ascii="Times New Roman" w:hAnsi="Times New Roman"/>
          <w:b/>
          <w:sz w:val="24"/>
          <w:szCs w:val="24"/>
        </w:rPr>
        <w:t>2018г.</w:t>
      </w:r>
      <w:r w:rsidR="00705917" w:rsidRPr="0067621B">
        <w:rPr>
          <w:rFonts w:ascii="Times New Roman" w:hAnsi="Times New Roman"/>
          <w:b/>
          <w:sz w:val="24"/>
          <w:szCs w:val="24"/>
        </w:rPr>
        <w:tab/>
      </w:r>
      <w:r w:rsidR="00705917" w:rsidRPr="0067621B">
        <w:rPr>
          <w:rFonts w:ascii="Times New Roman" w:hAnsi="Times New Roman"/>
          <w:b/>
          <w:sz w:val="24"/>
          <w:szCs w:val="24"/>
        </w:rPr>
        <w:tab/>
      </w:r>
      <w:r w:rsidR="00705917" w:rsidRPr="0067621B">
        <w:rPr>
          <w:rFonts w:ascii="Times New Roman" w:hAnsi="Times New Roman"/>
          <w:b/>
          <w:sz w:val="24"/>
          <w:szCs w:val="24"/>
        </w:rPr>
        <w:tab/>
      </w:r>
      <w:r w:rsidR="00705917" w:rsidRPr="0067621B">
        <w:rPr>
          <w:rFonts w:ascii="Times New Roman" w:hAnsi="Times New Roman"/>
          <w:b/>
          <w:sz w:val="24"/>
          <w:szCs w:val="24"/>
        </w:rPr>
        <w:tab/>
      </w:r>
      <w:r w:rsidR="00705917" w:rsidRPr="0067621B">
        <w:rPr>
          <w:rFonts w:ascii="Times New Roman" w:hAnsi="Times New Roman"/>
          <w:b/>
          <w:sz w:val="24"/>
          <w:szCs w:val="24"/>
        </w:rPr>
        <w:tab/>
      </w:r>
      <w:r w:rsidR="00705917" w:rsidRPr="0067621B">
        <w:rPr>
          <w:rFonts w:ascii="Times New Roman" w:hAnsi="Times New Roman"/>
          <w:b/>
          <w:sz w:val="24"/>
          <w:szCs w:val="24"/>
        </w:rPr>
        <w:tab/>
      </w:r>
      <w:r w:rsidR="00705917" w:rsidRPr="0067621B">
        <w:rPr>
          <w:rFonts w:ascii="Times New Roman" w:hAnsi="Times New Roman"/>
          <w:b/>
          <w:sz w:val="24"/>
          <w:szCs w:val="24"/>
        </w:rPr>
        <w:tab/>
      </w:r>
      <w:r w:rsidR="00906519" w:rsidRPr="0067621B">
        <w:rPr>
          <w:rFonts w:ascii="Times New Roman" w:hAnsi="Times New Roman"/>
          <w:b/>
          <w:sz w:val="24"/>
          <w:szCs w:val="24"/>
        </w:rPr>
        <w:t xml:space="preserve">                    № 101</w:t>
      </w:r>
      <w:bookmarkStart w:id="0" w:name="_GoBack"/>
      <w:bookmarkEnd w:id="0"/>
    </w:p>
    <w:p w:rsidR="00760C55" w:rsidRDefault="00760C55" w:rsidP="00705917">
      <w:pPr>
        <w:ind w:left="284"/>
        <w:rPr>
          <w:rFonts w:ascii="Times New Roman" w:hAnsi="Times New Roman"/>
          <w:b/>
          <w:sz w:val="24"/>
          <w:szCs w:val="24"/>
        </w:rPr>
      </w:pPr>
    </w:p>
    <w:p w:rsidR="0067621B" w:rsidRDefault="00D636F1" w:rsidP="006F5F08">
      <w:pPr>
        <w:spacing w:after="0"/>
        <w:ind w:right="-1"/>
        <w:jc w:val="center"/>
        <w:rPr>
          <w:rFonts w:ascii="Times New Roman" w:hAnsi="Times New Roman"/>
          <w:b/>
          <w:sz w:val="24"/>
          <w:szCs w:val="24"/>
        </w:rPr>
      </w:pPr>
      <w:r w:rsidRPr="00705917">
        <w:rPr>
          <w:rFonts w:ascii="Times New Roman" w:hAnsi="Times New Roman"/>
          <w:b/>
          <w:sz w:val="24"/>
          <w:szCs w:val="24"/>
        </w:rPr>
        <w:t xml:space="preserve">Об утверждении муниципальной программы </w:t>
      </w:r>
      <w:r w:rsidR="0067621B">
        <w:rPr>
          <w:rFonts w:ascii="Times New Roman" w:hAnsi="Times New Roman"/>
          <w:b/>
          <w:sz w:val="24"/>
          <w:szCs w:val="24"/>
        </w:rPr>
        <w:t>к</w:t>
      </w:r>
      <w:r w:rsidRPr="00705917">
        <w:rPr>
          <w:rFonts w:ascii="Times New Roman" w:hAnsi="Times New Roman"/>
          <w:b/>
          <w:sz w:val="24"/>
          <w:szCs w:val="24"/>
        </w:rPr>
        <w:t xml:space="preserve">омплексного развития </w:t>
      </w:r>
    </w:p>
    <w:p w:rsidR="0067621B" w:rsidRDefault="00D636F1" w:rsidP="006F5F08">
      <w:pPr>
        <w:spacing w:after="0"/>
        <w:ind w:right="-1"/>
        <w:jc w:val="center"/>
        <w:rPr>
          <w:rFonts w:ascii="Times New Roman" w:hAnsi="Times New Roman"/>
          <w:b/>
          <w:sz w:val="24"/>
          <w:szCs w:val="24"/>
        </w:rPr>
      </w:pPr>
      <w:r w:rsidRPr="00705917">
        <w:rPr>
          <w:rFonts w:ascii="Times New Roman" w:hAnsi="Times New Roman"/>
          <w:b/>
          <w:sz w:val="24"/>
          <w:szCs w:val="24"/>
        </w:rPr>
        <w:t xml:space="preserve">систем коммунальной инфраструктуры в сельском поселении </w:t>
      </w:r>
      <w:r w:rsidR="00CB6C67">
        <w:rPr>
          <w:rFonts w:ascii="Times New Roman" w:hAnsi="Times New Roman"/>
          <w:b/>
          <w:sz w:val="24"/>
          <w:szCs w:val="24"/>
        </w:rPr>
        <w:t>Новая Бинарадка</w:t>
      </w:r>
      <w:r w:rsidRPr="007059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proofErr w:type="gramStart"/>
      <w:r w:rsidRPr="00705917">
        <w:rPr>
          <w:rFonts w:ascii="Times New Roman" w:hAnsi="Times New Roman"/>
          <w:b/>
          <w:sz w:val="24"/>
          <w:szCs w:val="24"/>
        </w:rPr>
        <w:t>Ставропольск</w:t>
      </w:r>
      <w:r>
        <w:rPr>
          <w:rFonts w:ascii="Times New Roman" w:hAnsi="Times New Roman"/>
          <w:b/>
          <w:sz w:val="24"/>
          <w:szCs w:val="24"/>
        </w:rPr>
        <w:t>ий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Самарской области </w:t>
      </w:r>
    </w:p>
    <w:p w:rsidR="00D636F1" w:rsidRDefault="0067621B" w:rsidP="006F5F08">
      <w:pPr>
        <w:spacing w:after="0"/>
        <w:ind w:right="-1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на 2018-2028 годы»</w:t>
      </w:r>
    </w:p>
    <w:p w:rsidR="0038442A" w:rsidRPr="00D636F1" w:rsidRDefault="0038442A" w:rsidP="006F5F08">
      <w:pPr>
        <w:spacing w:after="0"/>
        <w:ind w:right="-1"/>
        <w:jc w:val="center"/>
        <w:rPr>
          <w:rFonts w:eastAsia="Calibri" w:cs="Calibri"/>
          <w:sz w:val="24"/>
          <w:szCs w:val="24"/>
          <w:lang w:eastAsia="en-US"/>
        </w:rPr>
      </w:pPr>
    </w:p>
    <w:p w:rsidR="00D636F1" w:rsidRPr="0029042B" w:rsidRDefault="00D636F1" w:rsidP="00D636F1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eastAsia="Calibri" w:hAnsi="Times New Roman"/>
          <w:sz w:val="24"/>
          <w:szCs w:val="24"/>
          <w:lang w:eastAsia="en-US"/>
        </w:rPr>
      </w:pPr>
      <w:proofErr w:type="gramStart"/>
      <w:r w:rsidRPr="00D636F1">
        <w:rPr>
          <w:rFonts w:ascii="Times New Roman" w:eastAsia="Calibri" w:hAnsi="Times New Roman"/>
          <w:sz w:val="24"/>
          <w:szCs w:val="24"/>
          <w:lang w:eastAsia="en-US"/>
        </w:rPr>
        <w:t xml:space="preserve">В соответствии с федеральным </w:t>
      </w:r>
      <w:hyperlink r:id="rId9" w:history="1">
        <w:r w:rsidRPr="00D636F1">
          <w:rPr>
            <w:rFonts w:ascii="Times New Roman" w:eastAsia="Calibri" w:hAnsi="Times New Roman"/>
            <w:sz w:val="24"/>
            <w:szCs w:val="24"/>
            <w:lang w:eastAsia="en-US"/>
          </w:rPr>
          <w:t>законом</w:t>
        </w:r>
      </w:hyperlink>
      <w:r w:rsidRPr="0029042B">
        <w:rPr>
          <w:rFonts w:ascii="Times New Roman" w:eastAsia="Calibri" w:hAnsi="Times New Roman"/>
          <w:sz w:val="24"/>
          <w:szCs w:val="24"/>
          <w:lang w:eastAsia="en-US"/>
        </w:rPr>
        <w:t xml:space="preserve"> от 06.10.2003 г. № </w:t>
      </w:r>
      <w:r w:rsidRPr="00D636F1">
        <w:rPr>
          <w:rFonts w:ascii="Times New Roman" w:eastAsia="Calibri" w:hAnsi="Times New Roman"/>
          <w:sz w:val="24"/>
          <w:szCs w:val="24"/>
          <w:lang w:eastAsia="en-US"/>
        </w:rPr>
        <w:t xml:space="preserve">131-ФЗ "Об общих принципах организации местного самоуправления в Российской Федерации", </w:t>
      </w:r>
      <w:r w:rsidRPr="00D636F1">
        <w:rPr>
          <w:rFonts w:ascii="Times New Roman" w:eastAsia="Calibri" w:hAnsi="Times New Roman"/>
          <w:color w:val="000000"/>
          <w:sz w:val="24"/>
          <w:szCs w:val="24"/>
          <w:lang w:eastAsia="en-US"/>
        </w:rPr>
        <w:t>приказом Министерства регионального развития РФ от 06.05.2011г. №204 «О разработке программ комплексного развития систем коммунальной инфраструк</w:t>
      </w:r>
      <w:r w:rsidR="00760C55">
        <w:rPr>
          <w:rFonts w:ascii="Times New Roman" w:eastAsia="Calibri" w:hAnsi="Times New Roman"/>
          <w:color w:val="000000"/>
          <w:sz w:val="24"/>
          <w:szCs w:val="24"/>
          <w:lang w:eastAsia="en-US"/>
        </w:rPr>
        <w:t>туры муниципальных образований», руководствуясь</w:t>
      </w:r>
      <w:hyperlink r:id="rId10" w:history="1">
        <w:r w:rsidRPr="00D636F1">
          <w:rPr>
            <w:rFonts w:ascii="Times New Roman" w:eastAsia="Calibri" w:hAnsi="Times New Roman"/>
            <w:sz w:val="24"/>
            <w:szCs w:val="24"/>
            <w:lang w:eastAsia="en-US"/>
          </w:rPr>
          <w:t>Уставом</w:t>
        </w:r>
      </w:hyperlink>
      <w:r w:rsidRPr="00D636F1">
        <w:rPr>
          <w:rFonts w:ascii="Times New Roman" w:eastAsia="Calibri" w:hAnsi="Times New Roman"/>
          <w:sz w:val="24"/>
          <w:szCs w:val="24"/>
          <w:lang w:eastAsia="en-US"/>
        </w:rPr>
        <w:t xml:space="preserve"> сельского  поселения </w:t>
      </w:r>
      <w:r w:rsidR="00CB6C67">
        <w:rPr>
          <w:rFonts w:ascii="Times New Roman" w:eastAsia="Calibri" w:hAnsi="Times New Roman"/>
          <w:sz w:val="24"/>
          <w:szCs w:val="24"/>
          <w:lang w:eastAsia="en-US"/>
        </w:rPr>
        <w:t>Новая Бинарадка</w:t>
      </w:r>
      <w:r w:rsidRPr="00D636F1">
        <w:rPr>
          <w:rFonts w:ascii="Times New Roman" w:eastAsia="Calibri" w:hAnsi="Times New Roman"/>
          <w:sz w:val="24"/>
          <w:szCs w:val="24"/>
          <w:lang w:eastAsia="en-US"/>
        </w:rPr>
        <w:t xml:space="preserve">  муниципально</w:t>
      </w:r>
      <w:r w:rsidR="00760C55">
        <w:rPr>
          <w:rFonts w:ascii="Times New Roman" w:eastAsia="Calibri" w:hAnsi="Times New Roman"/>
          <w:sz w:val="24"/>
          <w:szCs w:val="24"/>
          <w:lang w:eastAsia="en-US"/>
        </w:rPr>
        <w:t>го района Ставропольский</w:t>
      </w:r>
      <w:r w:rsidR="00A6186D" w:rsidRPr="0029042B">
        <w:rPr>
          <w:rFonts w:ascii="Times New Roman" w:eastAsia="Calibri" w:hAnsi="Times New Roman"/>
          <w:sz w:val="24"/>
          <w:szCs w:val="24"/>
          <w:lang w:eastAsia="en-US"/>
        </w:rPr>
        <w:t xml:space="preserve">, </w:t>
      </w:r>
      <w:r w:rsidR="00760C55">
        <w:rPr>
          <w:rFonts w:ascii="Times New Roman" w:eastAsia="Calibri" w:hAnsi="Times New Roman"/>
          <w:sz w:val="24"/>
          <w:szCs w:val="24"/>
          <w:lang w:eastAsia="en-US"/>
        </w:rPr>
        <w:t>Собрание представителей</w:t>
      </w:r>
      <w:r w:rsidR="00A6186D" w:rsidRPr="0029042B">
        <w:rPr>
          <w:rFonts w:ascii="Times New Roman" w:eastAsia="Calibri" w:hAnsi="Times New Roman"/>
          <w:sz w:val="24"/>
          <w:szCs w:val="24"/>
          <w:lang w:eastAsia="en-US"/>
        </w:rPr>
        <w:t xml:space="preserve"> сельского поселения </w:t>
      </w:r>
      <w:r w:rsidR="00CB6C67">
        <w:rPr>
          <w:rFonts w:ascii="Times New Roman" w:eastAsia="Calibri" w:hAnsi="Times New Roman"/>
          <w:sz w:val="24"/>
          <w:szCs w:val="24"/>
          <w:lang w:eastAsia="en-US"/>
        </w:rPr>
        <w:t>Новая Бинарадка</w:t>
      </w:r>
      <w:r w:rsidR="00A6186D" w:rsidRPr="0029042B">
        <w:rPr>
          <w:rFonts w:ascii="Times New Roman" w:eastAsia="Calibri" w:hAnsi="Times New Roman"/>
          <w:sz w:val="24"/>
          <w:szCs w:val="24"/>
          <w:lang w:eastAsia="en-US"/>
        </w:rPr>
        <w:t xml:space="preserve"> муниципального района </w:t>
      </w:r>
      <w:r w:rsidR="00760C55">
        <w:rPr>
          <w:rFonts w:ascii="Times New Roman" w:eastAsia="Calibri" w:hAnsi="Times New Roman"/>
          <w:sz w:val="24"/>
          <w:szCs w:val="24"/>
          <w:lang w:eastAsia="en-US"/>
        </w:rPr>
        <w:t xml:space="preserve">Ставропольский </w:t>
      </w:r>
      <w:proofErr w:type="gramEnd"/>
    </w:p>
    <w:p w:rsidR="00A6186D" w:rsidRPr="00D636F1" w:rsidRDefault="00A6186D" w:rsidP="00D636F1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eastAsia="Calibri" w:hAnsi="Times New Roman"/>
          <w:sz w:val="24"/>
          <w:szCs w:val="24"/>
          <w:lang w:eastAsia="en-US"/>
        </w:rPr>
      </w:pPr>
    </w:p>
    <w:p w:rsidR="00705917" w:rsidRDefault="00760C55" w:rsidP="0029042B">
      <w:pPr>
        <w:shd w:val="clear" w:color="auto" w:fill="FFFFFF"/>
        <w:spacing w:after="0"/>
        <w:ind w:firstLine="709"/>
        <w:jc w:val="both"/>
        <w:rPr>
          <w:rStyle w:val="FontStyle38"/>
          <w:b/>
          <w:sz w:val="24"/>
          <w:szCs w:val="24"/>
        </w:rPr>
      </w:pPr>
      <w:r w:rsidRPr="00760C55">
        <w:rPr>
          <w:rStyle w:val="FontStyle38"/>
          <w:b/>
          <w:sz w:val="24"/>
          <w:szCs w:val="24"/>
        </w:rPr>
        <w:t>РЕШИЛО</w:t>
      </w:r>
      <w:r w:rsidR="00A6186D" w:rsidRPr="00760C55">
        <w:rPr>
          <w:rStyle w:val="FontStyle38"/>
          <w:b/>
          <w:sz w:val="24"/>
          <w:szCs w:val="24"/>
        </w:rPr>
        <w:t>:</w:t>
      </w:r>
    </w:p>
    <w:p w:rsidR="00760C55" w:rsidRPr="00760C55" w:rsidRDefault="00760C55" w:rsidP="0029042B">
      <w:pPr>
        <w:shd w:val="clear" w:color="auto" w:fill="FFFFFF"/>
        <w:spacing w:after="0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705917" w:rsidRPr="0029042B" w:rsidRDefault="00705917" w:rsidP="00705917">
      <w:pPr>
        <w:pStyle w:val="a3"/>
        <w:numPr>
          <w:ilvl w:val="0"/>
          <w:numId w:val="1"/>
        </w:numPr>
        <w:ind w:left="0" w:right="-1" w:firstLine="709"/>
        <w:jc w:val="both"/>
        <w:rPr>
          <w:rFonts w:ascii="Times New Roman" w:hAnsi="Times New Roman"/>
          <w:sz w:val="24"/>
          <w:szCs w:val="24"/>
        </w:rPr>
      </w:pPr>
      <w:r w:rsidRPr="0029042B">
        <w:rPr>
          <w:rStyle w:val="FontStyle38"/>
          <w:sz w:val="24"/>
          <w:szCs w:val="24"/>
        </w:rPr>
        <w:t xml:space="preserve">Утвердить </w:t>
      </w:r>
      <w:r w:rsidRPr="0029042B">
        <w:rPr>
          <w:rFonts w:ascii="Times New Roman" w:hAnsi="Times New Roman"/>
          <w:sz w:val="24"/>
          <w:szCs w:val="24"/>
        </w:rPr>
        <w:t xml:space="preserve">муниципальную программу «Комплексного развития систем коммунальной инфраструктуры в сельском поселении </w:t>
      </w:r>
      <w:r w:rsidR="00CB6C67">
        <w:rPr>
          <w:rFonts w:ascii="Times New Roman" w:hAnsi="Times New Roman"/>
          <w:sz w:val="24"/>
          <w:szCs w:val="24"/>
        </w:rPr>
        <w:t>Новая Бинарадка</w:t>
      </w:r>
      <w:r w:rsidRPr="0029042B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Pr="0029042B">
        <w:rPr>
          <w:rFonts w:ascii="Times New Roman" w:hAnsi="Times New Roman"/>
          <w:sz w:val="24"/>
          <w:szCs w:val="24"/>
        </w:rPr>
        <w:t>Ставропольск</w:t>
      </w:r>
      <w:r w:rsidR="00297572" w:rsidRPr="0029042B">
        <w:rPr>
          <w:rFonts w:ascii="Times New Roman" w:hAnsi="Times New Roman"/>
          <w:sz w:val="24"/>
          <w:szCs w:val="24"/>
        </w:rPr>
        <w:t>ий</w:t>
      </w:r>
      <w:proofErr w:type="gramEnd"/>
      <w:r w:rsidR="00297572" w:rsidRPr="0029042B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A6186D" w:rsidRPr="0029042B">
        <w:rPr>
          <w:rFonts w:ascii="Times New Roman" w:hAnsi="Times New Roman"/>
          <w:sz w:val="24"/>
          <w:szCs w:val="24"/>
        </w:rPr>
        <w:t>8</w:t>
      </w:r>
      <w:r w:rsidR="00297572" w:rsidRPr="0029042B">
        <w:rPr>
          <w:rFonts w:ascii="Times New Roman" w:hAnsi="Times New Roman"/>
          <w:sz w:val="24"/>
          <w:szCs w:val="24"/>
        </w:rPr>
        <w:t>-202</w:t>
      </w:r>
      <w:r w:rsidR="00A6186D" w:rsidRPr="0029042B">
        <w:rPr>
          <w:rFonts w:ascii="Times New Roman" w:hAnsi="Times New Roman"/>
          <w:sz w:val="24"/>
          <w:szCs w:val="24"/>
        </w:rPr>
        <w:t>8</w:t>
      </w:r>
      <w:r w:rsidR="00370F86">
        <w:rPr>
          <w:rFonts w:ascii="Times New Roman" w:hAnsi="Times New Roman"/>
          <w:sz w:val="24"/>
          <w:szCs w:val="24"/>
        </w:rPr>
        <w:t xml:space="preserve"> годы» согласно приложения.</w:t>
      </w:r>
    </w:p>
    <w:p w:rsidR="00705917" w:rsidRPr="00200285" w:rsidRDefault="00760C55" w:rsidP="006F5F08">
      <w:pPr>
        <w:pStyle w:val="a3"/>
        <w:shd w:val="clear" w:color="auto" w:fill="FFFFFF"/>
        <w:tabs>
          <w:tab w:val="left" w:pos="883"/>
        </w:tabs>
        <w:spacing w:before="278" w:after="23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2</w:t>
      </w:r>
      <w:r w:rsidR="006F5F08" w:rsidRPr="0029042B">
        <w:rPr>
          <w:rFonts w:ascii="Times New Roman" w:hAnsi="Times New Roman"/>
          <w:sz w:val="24"/>
          <w:szCs w:val="24"/>
          <w:shd w:val="clear" w:color="auto" w:fill="FFFFFF"/>
        </w:rPr>
        <w:t>.</w:t>
      </w:r>
      <w:r w:rsidR="00483A07" w:rsidRPr="0029042B">
        <w:rPr>
          <w:rFonts w:ascii="Times New Roman" w:hAnsi="Times New Roman"/>
          <w:sz w:val="24"/>
          <w:szCs w:val="24"/>
          <w:shd w:val="clear" w:color="auto" w:fill="FFFFFF"/>
        </w:rPr>
        <w:t xml:space="preserve">    Настоящее </w:t>
      </w:r>
      <w:r>
        <w:rPr>
          <w:rFonts w:ascii="Times New Roman" w:hAnsi="Times New Roman"/>
          <w:sz w:val="24"/>
          <w:szCs w:val="24"/>
          <w:shd w:val="clear" w:color="auto" w:fill="FFFFFF"/>
        </w:rPr>
        <w:t>Р</w:t>
      </w:r>
      <w:r w:rsidR="0038442A">
        <w:rPr>
          <w:rFonts w:ascii="Times New Roman" w:hAnsi="Times New Roman"/>
          <w:sz w:val="24"/>
          <w:szCs w:val="24"/>
          <w:shd w:val="clear" w:color="auto" w:fill="FFFFFF"/>
        </w:rPr>
        <w:t>еше</w:t>
      </w:r>
      <w:r w:rsidR="00483A07" w:rsidRPr="0029042B">
        <w:rPr>
          <w:rFonts w:ascii="Times New Roman" w:hAnsi="Times New Roman"/>
          <w:sz w:val="24"/>
          <w:szCs w:val="24"/>
          <w:shd w:val="clear" w:color="auto" w:fill="FFFFFF"/>
        </w:rPr>
        <w:t>ние подлежит официальному опубликованию в  газете «</w:t>
      </w:r>
      <w:proofErr w:type="spellStart"/>
      <w:r w:rsidR="00CB6C67">
        <w:rPr>
          <w:rFonts w:ascii="Times New Roman" w:hAnsi="Times New Roman"/>
          <w:sz w:val="24"/>
          <w:szCs w:val="24"/>
          <w:shd w:val="clear" w:color="auto" w:fill="FFFFFF"/>
        </w:rPr>
        <w:t>Ново-Бинарадский</w:t>
      </w:r>
      <w:proofErr w:type="spellEnd"/>
      <w:r w:rsidR="00CB6C67">
        <w:rPr>
          <w:rFonts w:ascii="Times New Roman" w:hAnsi="Times New Roman"/>
          <w:sz w:val="24"/>
          <w:szCs w:val="24"/>
          <w:shd w:val="clear" w:color="auto" w:fill="FFFFFF"/>
        </w:rPr>
        <w:t xml:space="preserve"> Вестник</w:t>
      </w:r>
      <w:r w:rsidR="00483A07" w:rsidRPr="0029042B">
        <w:rPr>
          <w:rFonts w:ascii="Times New Roman" w:hAnsi="Times New Roman"/>
          <w:sz w:val="24"/>
          <w:szCs w:val="24"/>
          <w:shd w:val="clear" w:color="auto" w:fill="FFFFFF"/>
        </w:rPr>
        <w:t xml:space="preserve">» и на официальном сайте поселения </w:t>
      </w:r>
      <w:hyperlink r:id="rId11" w:history="1">
        <w:r w:rsidR="00200285" w:rsidRPr="00200285">
          <w:rPr>
            <w:rStyle w:val="a5"/>
            <w:rFonts w:ascii="Times New Roman" w:eastAsia="MS Reference Sans Serif" w:hAnsi="Times New Roman"/>
            <w:color w:val="auto"/>
            <w:spacing w:val="-20"/>
            <w:sz w:val="24"/>
            <w:szCs w:val="24"/>
            <w:u w:val="none"/>
          </w:rPr>
          <w:t>http://www</w:t>
        </w:r>
      </w:hyperlink>
      <w:r w:rsidR="00200285" w:rsidRPr="00200285">
        <w:rPr>
          <w:rFonts w:ascii="Times New Roman" w:eastAsia="MS Reference Sans Serif" w:hAnsi="Times New Roman"/>
          <w:spacing w:val="-20"/>
          <w:sz w:val="24"/>
          <w:szCs w:val="24"/>
        </w:rPr>
        <w:t>.</w:t>
      </w:r>
      <w:r w:rsidR="00200285" w:rsidRPr="00200285">
        <w:rPr>
          <w:rFonts w:ascii="Times New Roman" w:hAnsi="Times New Roman"/>
          <w:lang w:val="en-US"/>
        </w:rPr>
        <w:t>n</w:t>
      </w:r>
      <w:r w:rsidR="00200285" w:rsidRPr="00200285">
        <w:rPr>
          <w:rFonts w:ascii="Times New Roman" w:hAnsi="Times New Roman"/>
        </w:rPr>
        <w:t>.</w:t>
      </w:r>
      <w:proofErr w:type="spellStart"/>
      <w:r w:rsidR="00200285" w:rsidRPr="00200285">
        <w:rPr>
          <w:rFonts w:ascii="Times New Roman" w:hAnsi="Times New Roman"/>
          <w:lang w:val="en-US"/>
        </w:rPr>
        <w:t>binaradka</w:t>
      </w:r>
      <w:proofErr w:type="spellEnd"/>
      <w:r w:rsidR="00200285" w:rsidRPr="00200285">
        <w:rPr>
          <w:rFonts w:ascii="Times New Roman" w:hAnsi="Times New Roman"/>
        </w:rPr>
        <w:t>.</w:t>
      </w:r>
      <w:proofErr w:type="spellStart"/>
      <w:r w:rsidR="00200285" w:rsidRPr="00200285">
        <w:rPr>
          <w:rFonts w:ascii="Times New Roman" w:hAnsi="Times New Roman"/>
          <w:lang w:val="en-US"/>
        </w:rPr>
        <w:t>stavrsp</w:t>
      </w:r>
      <w:proofErr w:type="spellEnd"/>
      <w:r w:rsidR="00200285" w:rsidRPr="00200285">
        <w:rPr>
          <w:rFonts w:ascii="Times New Roman" w:hAnsi="Times New Roman"/>
        </w:rPr>
        <w:t>.</w:t>
      </w:r>
      <w:r w:rsidR="00200285" w:rsidRPr="00200285">
        <w:rPr>
          <w:rFonts w:ascii="Times New Roman" w:hAnsi="Times New Roman"/>
          <w:lang w:val="en-US"/>
        </w:rPr>
        <w:t>ru</w:t>
      </w:r>
      <w:r w:rsidR="00200285">
        <w:rPr>
          <w:rFonts w:ascii="Times New Roman" w:hAnsi="Times New Roman"/>
        </w:rPr>
        <w:t>.</w:t>
      </w:r>
    </w:p>
    <w:p w:rsidR="00200285" w:rsidRDefault="00760C55" w:rsidP="000A71D1">
      <w:pPr>
        <w:shd w:val="clear" w:color="auto" w:fill="FFFFFF"/>
        <w:tabs>
          <w:tab w:val="left" w:pos="883"/>
        </w:tabs>
        <w:spacing w:before="278" w:after="236"/>
        <w:ind w:left="360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 xml:space="preserve">     3</w:t>
      </w:r>
      <w:r w:rsidR="006F5F08" w:rsidRPr="0029042B">
        <w:rPr>
          <w:rStyle w:val="FontStyle38"/>
          <w:sz w:val="24"/>
          <w:szCs w:val="24"/>
        </w:rPr>
        <w:t>.</w:t>
      </w:r>
      <w:proofErr w:type="gramStart"/>
      <w:r w:rsidR="00705917" w:rsidRPr="0029042B">
        <w:rPr>
          <w:rStyle w:val="FontStyle38"/>
          <w:sz w:val="24"/>
          <w:szCs w:val="24"/>
        </w:rPr>
        <w:t>Контроль за</w:t>
      </w:r>
      <w:proofErr w:type="gramEnd"/>
      <w:r w:rsidR="00705917" w:rsidRPr="0029042B">
        <w:rPr>
          <w:rStyle w:val="FontStyle38"/>
          <w:sz w:val="24"/>
          <w:szCs w:val="24"/>
        </w:rPr>
        <w:t xml:space="preserve"> выполнением настоящего </w:t>
      </w:r>
      <w:r>
        <w:rPr>
          <w:rStyle w:val="FontStyle38"/>
          <w:sz w:val="24"/>
          <w:szCs w:val="24"/>
        </w:rPr>
        <w:t>Р</w:t>
      </w:r>
      <w:r w:rsidR="0038442A">
        <w:rPr>
          <w:rStyle w:val="FontStyle38"/>
          <w:sz w:val="24"/>
          <w:szCs w:val="24"/>
        </w:rPr>
        <w:t>еше</w:t>
      </w:r>
      <w:r w:rsidR="00705917" w:rsidRPr="0029042B">
        <w:rPr>
          <w:rStyle w:val="FontStyle38"/>
          <w:sz w:val="24"/>
          <w:szCs w:val="24"/>
        </w:rPr>
        <w:t>ния оставляю за собой.</w:t>
      </w:r>
    </w:p>
    <w:p w:rsidR="000A71D1" w:rsidRPr="000A71D1" w:rsidRDefault="000A71D1" w:rsidP="0067621B">
      <w:pPr>
        <w:shd w:val="clear" w:color="auto" w:fill="FFFFFF"/>
        <w:tabs>
          <w:tab w:val="left" w:pos="883"/>
        </w:tabs>
        <w:spacing w:before="278" w:after="236"/>
        <w:jc w:val="both"/>
        <w:rPr>
          <w:rFonts w:ascii="Times New Roman" w:hAnsi="Times New Roman"/>
          <w:sz w:val="24"/>
          <w:szCs w:val="24"/>
        </w:rPr>
      </w:pPr>
    </w:p>
    <w:p w:rsidR="0029042B" w:rsidRPr="0029042B" w:rsidRDefault="00E12629" w:rsidP="0029042B">
      <w:pPr>
        <w:suppressAutoHyphens/>
        <w:autoSpaceDE w:val="0"/>
        <w:spacing w:after="0" w:line="240" w:lineRule="auto"/>
        <w:jc w:val="both"/>
        <w:rPr>
          <w:rFonts w:ascii="Times New Roman" w:eastAsia="Arial" w:hAnsi="Times New Roman"/>
          <w:sz w:val="24"/>
          <w:szCs w:val="24"/>
          <w:lang w:eastAsia="ar-SA"/>
        </w:rPr>
      </w:pPr>
      <w:r>
        <w:rPr>
          <w:rFonts w:ascii="Times New Roman" w:eastAsia="Arial" w:hAnsi="Times New Roman"/>
          <w:sz w:val="24"/>
          <w:szCs w:val="24"/>
          <w:lang w:eastAsia="ar-SA"/>
        </w:rPr>
        <w:t>Председатель Собрания П</w:t>
      </w:r>
      <w:r w:rsidR="0029042B" w:rsidRPr="0029042B">
        <w:rPr>
          <w:rFonts w:ascii="Times New Roman" w:eastAsia="Arial" w:hAnsi="Times New Roman"/>
          <w:sz w:val="24"/>
          <w:szCs w:val="24"/>
          <w:lang w:eastAsia="ar-SA"/>
        </w:rPr>
        <w:t>редставителей</w:t>
      </w:r>
    </w:p>
    <w:p w:rsidR="0029042B" w:rsidRPr="0029042B" w:rsidRDefault="0029042B" w:rsidP="0029042B">
      <w:pPr>
        <w:suppressAutoHyphens/>
        <w:autoSpaceDE w:val="0"/>
        <w:spacing w:after="0" w:line="240" w:lineRule="auto"/>
        <w:jc w:val="both"/>
        <w:rPr>
          <w:rFonts w:ascii="Times New Roman" w:eastAsia="Arial" w:hAnsi="Times New Roman"/>
          <w:sz w:val="24"/>
          <w:szCs w:val="24"/>
          <w:lang w:eastAsia="ar-SA"/>
        </w:rPr>
      </w:pPr>
      <w:r w:rsidRPr="0029042B">
        <w:rPr>
          <w:rFonts w:ascii="Times New Roman" w:eastAsia="Arial" w:hAnsi="Times New Roman"/>
          <w:sz w:val="24"/>
          <w:szCs w:val="24"/>
          <w:lang w:eastAsia="ar-SA"/>
        </w:rPr>
        <w:t xml:space="preserve">сельского поселения </w:t>
      </w:r>
      <w:r w:rsidR="00CB6C67">
        <w:rPr>
          <w:rFonts w:ascii="Times New Roman" w:eastAsia="Arial" w:hAnsi="Times New Roman"/>
          <w:sz w:val="24"/>
          <w:szCs w:val="24"/>
          <w:lang w:eastAsia="ar-SA"/>
        </w:rPr>
        <w:t>Новая Бинарадка</w:t>
      </w:r>
    </w:p>
    <w:p w:rsidR="0029042B" w:rsidRPr="0029042B" w:rsidRDefault="0029042B" w:rsidP="0029042B">
      <w:pPr>
        <w:suppressAutoHyphens/>
        <w:autoSpaceDE w:val="0"/>
        <w:spacing w:after="0" w:line="240" w:lineRule="auto"/>
        <w:jc w:val="both"/>
        <w:rPr>
          <w:rFonts w:ascii="Times New Roman" w:eastAsia="Arial" w:hAnsi="Times New Roman"/>
          <w:sz w:val="24"/>
          <w:szCs w:val="24"/>
          <w:lang w:eastAsia="ar-SA"/>
        </w:rPr>
      </w:pPr>
      <w:r w:rsidRPr="0029042B">
        <w:rPr>
          <w:rFonts w:ascii="Times New Roman" w:eastAsia="Arial" w:hAnsi="Times New Roman"/>
          <w:sz w:val="24"/>
          <w:szCs w:val="24"/>
          <w:lang w:eastAsia="ar-SA"/>
        </w:rPr>
        <w:t xml:space="preserve">м. р. </w:t>
      </w:r>
      <w:proofErr w:type="gramStart"/>
      <w:r w:rsidRPr="0029042B">
        <w:rPr>
          <w:rFonts w:ascii="Times New Roman" w:eastAsia="Arial" w:hAnsi="Times New Roman"/>
          <w:sz w:val="24"/>
          <w:szCs w:val="24"/>
          <w:lang w:eastAsia="ar-SA"/>
        </w:rPr>
        <w:t>Ставропольский</w:t>
      </w:r>
      <w:proofErr w:type="gramEnd"/>
      <w:r w:rsidRPr="0029042B">
        <w:rPr>
          <w:rFonts w:ascii="Times New Roman" w:eastAsia="Arial" w:hAnsi="Times New Roman"/>
          <w:sz w:val="24"/>
          <w:szCs w:val="24"/>
          <w:lang w:eastAsia="ar-SA"/>
        </w:rPr>
        <w:t xml:space="preserve"> Самарской  области             </w:t>
      </w:r>
      <w:r w:rsidR="0067621B">
        <w:rPr>
          <w:rFonts w:ascii="Times New Roman" w:eastAsia="Arial" w:hAnsi="Times New Roman"/>
          <w:sz w:val="24"/>
          <w:szCs w:val="24"/>
          <w:lang w:eastAsia="ar-SA"/>
        </w:rPr>
        <w:t xml:space="preserve">                                        </w:t>
      </w:r>
      <w:r w:rsidRPr="0029042B">
        <w:rPr>
          <w:rFonts w:ascii="Times New Roman" w:eastAsia="Arial" w:hAnsi="Times New Roman"/>
          <w:sz w:val="24"/>
          <w:szCs w:val="24"/>
          <w:lang w:eastAsia="ar-SA"/>
        </w:rPr>
        <w:t xml:space="preserve"> </w:t>
      </w:r>
      <w:r w:rsidR="00CB6C67">
        <w:rPr>
          <w:rFonts w:ascii="Times New Roman" w:eastAsia="Arial" w:hAnsi="Times New Roman"/>
          <w:sz w:val="24"/>
          <w:szCs w:val="24"/>
          <w:lang w:eastAsia="ar-SA"/>
        </w:rPr>
        <w:t>В.М. Буянов</w:t>
      </w:r>
    </w:p>
    <w:p w:rsidR="0029042B" w:rsidRPr="0029042B" w:rsidRDefault="0029042B" w:rsidP="0029042B">
      <w:pPr>
        <w:suppressAutoHyphens/>
        <w:autoSpaceDE w:val="0"/>
        <w:spacing w:after="0" w:line="240" w:lineRule="auto"/>
        <w:jc w:val="both"/>
        <w:rPr>
          <w:rFonts w:ascii="Times New Roman" w:eastAsia="Arial" w:hAnsi="Times New Roman"/>
          <w:sz w:val="24"/>
          <w:szCs w:val="24"/>
          <w:highlight w:val="yellow"/>
          <w:lang w:eastAsia="ar-SA"/>
        </w:rPr>
      </w:pPr>
    </w:p>
    <w:p w:rsidR="0029042B" w:rsidRPr="0029042B" w:rsidRDefault="0029042B" w:rsidP="0029042B">
      <w:pPr>
        <w:suppressAutoHyphens/>
        <w:autoSpaceDE w:val="0"/>
        <w:spacing w:after="0" w:line="240" w:lineRule="auto"/>
        <w:rPr>
          <w:rFonts w:ascii="Times New Roman" w:eastAsia="Arial" w:hAnsi="Times New Roman"/>
          <w:sz w:val="24"/>
          <w:szCs w:val="24"/>
          <w:lang w:eastAsia="ar-SA"/>
        </w:rPr>
      </w:pPr>
      <w:r w:rsidRPr="0029042B">
        <w:rPr>
          <w:rFonts w:ascii="Times New Roman" w:eastAsia="Arial" w:hAnsi="Times New Roman"/>
          <w:sz w:val="24"/>
          <w:szCs w:val="24"/>
          <w:lang w:eastAsia="ar-SA"/>
        </w:rPr>
        <w:t xml:space="preserve">Глава сельского поселения </w:t>
      </w:r>
      <w:r w:rsidR="00CB6C67">
        <w:rPr>
          <w:rFonts w:ascii="Times New Roman" w:eastAsia="Arial" w:hAnsi="Times New Roman"/>
          <w:sz w:val="24"/>
          <w:szCs w:val="24"/>
          <w:lang w:eastAsia="ar-SA"/>
        </w:rPr>
        <w:t>Новая Бинарадка</w:t>
      </w:r>
    </w:p>
    <w:p w:rsidR="0029042B" w:rsidRDefault="0029042B" w:rsidP="0029042B">
      <w:pPr>
        <w:suppressAutoHyphens/>
        <w:autoSpaceDE w:val="0"/>
        <w:spacing w:after="0" w:line="240" w:lineRule="auto"/>
        <w:rPr>
          <w:rFonts w:ascii="Times New Roman" w:eastAsia="Arial" w:hAnsi="Times New Roman"/>
          <w:sz w:val="24"/>
          <w:szCs w:val="24"/>
          <w:lang w:eastAsia="ar-SA"/>
        </w:rPr>
      </w:pPr>
      <w:r w:rsidRPr="0029042B">
        <w:rPr>
          <w:rFonts w:ascii="Times New Roman" w:eastAsia="Arial" w:hAnsi="Times New Roman"/>
          <w:sz w:val="24"/>
          <w:szCs w:val="24"/>
          <w:lang w:eastAsia="ar-SA"/>
        </w:rPr>
        <w:t xml:space="preserve">м.р. </w:t>
      </w:r>
      <w:proofErr w:type="gramStart"/>
      <w:r w:rsidRPr="0029042B">
        <w:rPr>
          <w:rFonts w:ascii="Times New Roman" w:eastAsia="Arial" w:hAnsi="Times New Roman"/>
          <w:sz w:val="24"/>
          <w:szCs w:val="24"/>
          <w:lang w:eastAsia="ar-SA"/>
        </w:rPr>
        <w:t>Ставропольский</w:t>
      </w:r>
      <w:proofErr w:type="gramEnd"/>
      <w:r w:rsidRPr="0029042B">
        <w:rPr>
          <w:rFonts w:ascii="Times New Roman" w:eastAsia="Arial" w:hAnsi="Times New Roman"/>
          <w:sz w:val="24"/>
          <w:szCs w:val="24"/>
          <w:lang w:eastAsia="ar-SA"/>
        </w:rPr>
        <w:t xml:space="preserve"> Самарской области                    </w:t>
      </w:r>
      <w:r w:rsidR="0067621B">
        <w:rPr>
          <w:rFonts w:ascii="Times New Roman" w:eastAsia="Arial" w:hAnsi="Times New Roman"/>
          <w:sz w:val="24"/>
          <w:szCs w:val="24"/>
          <w:lang w:eastAsia="ar-SA"/>
        </w:rPr>
        <w:t xml:space="preserve">                                     </w:t>
      </w:r>
      <w:r w:rsidR="00CB6C67">
        <w:rPr>
          <w:rFonts w:ascii="Times New Roman" w:eastAsia="Arial" w:hAnsi="Times New Roman"/>
          <w:sz w:val="24"/>
          <w:szCs w:val="24"/>
          <w:lang w:eastAsia="ar-SA"/>
        </w:rPr>
        <w:t>Н.Ю. Буянова</w:t>
      </w:r>
    </w:p>
    <w:p w:rsidR="0067621B" w:rsidRDefault="0067621B" w:rsidP="0029042B">
      <w:pPr>
        <w:suppressAutoHyphens/>
        <w:autoSpaceDE w:val="0"/>
        <w:spacing w:after="0" w:line="240" w:lineRule="auto"/>
        <w:rPr>
          <w:rFonts w:ascii="Times New Roman" w:eastAsia="Arial" w:hAnsi="Times New Roman"/>
          <w:sz w:val="24"/>
          <w:szCs w:val="24"/>
          <w:lang w:eastAsia="ar-SA"/>
        </w:rPr>
      </w:pPr>
    </w:p>
    <w:p w:rsidR="000A71D1" w:rsidRDefault="000A71D1" w:rsidP="0029042B">
      <w:pPr>
        <w:suppressAutoHyphens/>
        <w:autoSpaceDE w:val="0"/>
        <w:spacing w:after="0" w:line="240" w:lineRule="auto"/>
        <w:rPr>
          <w:rFonts w:ascii="Times New Roman" w:eastAsia="Arial" w:hAnsi="Times New Roman"/>
          <w:sz w:val="24"/>
          <w:szCs w:val="24"/>
          <w:lang w:eastAsia="ar-SA"/>
        </w:rPr>
      </w:pPr>
    </w:p>
    <w:p w:rsidR="00705917" w:rsidRDefault="00370F86" w:rsidP="00705917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lastRenderedPageBreak/>
        <w:t>П</w:t>
      </w:r>
      <w:r w:rsidR="00705917">
        <w:rPr>
          <w:rFonts w:ascii="Times New Roman" w:hAnsi="Times New Roman"/>
          <w:b w:val="0"/>
          <w:sz w:val="24"/>
          <w:szCs w:val="24"/>
        </w:rPr>
        <w:t xml:space="preserve">риложение  к </w:t>
      </w:r>
      <w:r>
        <w:rPr>
          <w:rFonts w:ascii="Times New Roman" w:hAnsi="Times New Roman"/>
          <w:b w:val="0"/>
          <w:sz w:val="24"/>
          <w:szCs w:val="24"/>
        </w:rPr>
        <w:t>Решен</w:t>
      </w:r>
      <w:r w:rsidR="00705917">
        <w:rPr>
          <w:rFonts w:ascii="Times New Roman" w:hAnsi="Times New Roman"/>
          <w:b w:val="0"/>
          <w:sz w:val="24"/>
          <w:szCs w:val="24"/>
        </w:rPr>
        <w:t xml:space="preserve">ию администрации сельского поселения </w:t>
      </w:r>
      <w:r w:rsidR="00CB6C67">
        <w:rPr>
          <w:rFonts w:ascii="Times New Roman" w:hAnsi="Times New Roman"/>
          <w:b w:val="0"/>
          <w:sz w:val="24"/>
          <w:szCs w:val="24"/>
        </w:rPr>
        <w:t>Новая Бинарадка</w:t>
      </w:r>
      <w:r w:rsidR="00705917">
        <w:rPr>
          <w:rFonts w:ascii="Times New Roman" w:hAnsi="Times New Roman"/>
          <w:b w:val="0"/>
          <w:sz w:val="24"/>
          <w:szCs w:val="24"/>
        </w:rPr>
        <w:t xml:space="preserve"> муниципального района </w:t>
      </w:r>
      <w:proofErr w:type="gramStart"/>
      <w:r w:rsidR="00705917">
        <w:rPr>
          <w:rFonts w:ascii="Times New Roman" w:hAnsi="Times New Roman"/>
          <w:b w:val="0"/>
          <w:sz w:val="24"/>
          <w:szCs w:val="24"/>
        </w:rPr>
        <w:t>Ставропольский</w:t>
      </w:r>
      <w:proofErr w:type="gramEnd"/>
      <w:r w:rsidR="00705917">
        <w:rPr>
          <w:rFonts w:ascii="Times New Roman" w:hAnsi="Times New Roman"/>
          <w:b w:val="0"/>
          <w:sz w:val="24"/>
          <w:szCs w:val="24"/>
        </w:rPr>
        <w:t xml:space="preserve"> Самарской области</w:t>
      </w:r>
    </w:p>
    <w:p w:rsidR="000A71D1" w:rsidRDefault="0067621B" w:rsidP="00CB6C67">
      <w:pPr>
        <w:pStyle w:val="20"/>
        <w:shd w:val="clear" w:color="auto" w:fill="auto"/>
        <w:spacing w:after="0" w:line="276" w:lineRule="auto"/>
        <w:ind w:left="5560" w:right="20"/>
        <w:jc w:val="center"/>
        <w:rPr>
          <w:rFonts w:ascii="Times New Roman" w:hAnsi="Times New Roman"/>
          <w:b w:val="0"/>
          <w:sz w:val="24"/>
          <w:szCs w:val="24"/>
          <w:u w:val="single"/>
        </w:rPr>
      </w:pPr>
      <w:r>
        <w:rPr>
          <w:rFonts w:ascii="Times New Roman" w:hAnsi="Times New Roman"/>
          <w:b w:val="0"/>
          <w:sz w:val="24"/>
          <w:szCs w:val="24"/>
        </w:rPr>
        <w:t xml:space="preserve">                                  о</w:t>
      </w:r>
      <w:r w:rsidR="00705917">
        <w:rPr>
          <w:rFonts w:ascii="Times New Roman" w:hAnsi="Times New Roman"/>
          <w:b w:val="0"/>
          <w:sz w:val="24"/>
          <w:szCs w:val="24"/>
        </w:rPr>
        <w:t>т</w:t>
      </w:r>
      <w:r>
        <w:rPr>
          <w:rFonts w:ascii="Times New Roman" w:hAnsi="Times New Roman"/>
          <w:b w:val="0"/>
          <w:sz w:val="24"/>
          <w:szCs w:val="24"/>
        </w:rPr>
        <w:t xml:space="preserve"> </w:t>
      </w:r>
      <w:r w:rsidR="00991D90">
        <w:rPr>
          <w:rFonts w:ascii="Times New Roman" w:hAnsi="Times New Roman"/>
          <w:b w:val="0"/>
          <w:sz w:val="24"/>
          <w:szCs w:val="24"/>
        </w:rPr>
        <w:t xml:space="preserve">25.01.2018г. </w:t>
      </w:r>
      <w:r w:rsidR="00705917">
        <w:rPr>
          <w:rFonts w:ascii="Times New Roman" w:hAnsi="Times New Roman"/>
          <w:b w:val="0"/>
          <w:sz w:val="24"/>
          <w:szCs w:val="24"/>
        </w:rPr>
        <w:t xml:space="preserve"> №</w:t>
      </w:r>
      <w:r w:rsidR="00991D90">
        <w:rPr>
          <w:rFonts w:ascii="Times New Roman" w:hAnsi="Times New Roman"/>
          <w:b w:val="0"/>
          <w:sz w:val="24"/>
          <w:szCs w:val="24"/>
        </w:rPr>
        <w:t xml:space="preserve"> 101</w:t>
      </w:r>
    </w:p>
    <w:p w:rsidR="000A71D1" w:rsidRPr="000A71D1" w:rsidRDefault="000A71D1" w:rsidP="000A71D1">
      <w:pPr>
        <w:rPr>
          <w:lang w:eastAsia="en-US"/>
        </w:rPr>
      </w:pPr>
    </w:p>
    <w:p w:rsidR="000A71D1" w:rsidRDefault="000A71D1" w:rsidP="000A71D1">
      <w:pPr>
        <w:rPr>
          <w:lang w:eastAsia="en-US"/>
        </w:rPr>
      </w:pPr>
    </w:p>
    <w:p w:rsidR="00AC0702" w:rsidRPr="000A71D1" w:rsidRDefault="00AC0702" w:rsidP="000A71D1">
      <w:pPr>
        <w:rPr>
          <w:lang w:eastAsia="en-US"/>
        </w:rPr>
      </w:pPr>
    </w:p>
    <w:p w:rsidR="000A71D1" w:rsidRPr="000A71D1" w:rsidRDefault="000A71D1" w:rsidP="000A71D1">
      <w:pPr>
        <w:rPr>
          <w:lang w:eastAsia="en-US"/>
        </w:rPr>
      </w:pPr>
    </w:p>
    <w:p w:rsidR="000A71D1" w:rsidRDefault="000A71D1" w:rsidP="000A71D1">
      <w:pPr>
        <w:rPr>
          <w:lang w:eastAsia="en-US"/>
        </w:rPr>
      </w:pPr>
    </w:p>
    <w:p w:rsidR="000A71D1" w:rsidRPr="000A71D1" w:rsidRDefault="000A71D1" w:rsidP="000A71D1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 w:cs="Times New Roman"/>
          <w:sz w:val="28"/>
          <w:szCs w:val="28"/>
        </w:rPr>
      </w:pPr>
      <w:r>
        <w:tab/>
      </w:r>
      <w:r w:rsidRPr="000A71D1">
        <w:rPr>
          <w:rFonts w:ascii="Times New Roman" w:hAnsi="Times New Roman" w:cs="Times New Roman"/>
          <w:sz w:val="28"/>
          <w:szCs w:val="28"/>
        </w:rPr>
        <w:t xml:space="preserve">ПРОГРАММА </w:t>
      </w:r>
    </w:p>
    <w:p w:rsidR="00705917" w:rsidRPr="000A71D1" w:rsidRDefault="000A71D1" w:rsidP="000A71D1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8"/>
          <w:szCs w:val="28"/>
        </w:rPr>
      </w:pPr>
      <w:r w:rsidRPr="000A71D1">
        <w:rPr>
          <w:rFonts w:ascii="Times New Roman" w:hAnsi="Times New Roman"/>
          <w:sz w:val="28"/>
          <w:szCs w:val="28"/>
        </w:rPr>
        <w:t xml:space="preserve">«Комплексное развитие систем коммунальной инфраструктуры в сельском поселении Новая Бинарадка муниципального района </w:t>
      </w:r>
      <w:proofErr w:type="gramStart"/>
      <w:r w:rsidRPr="000A71D1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0A71D1">
        <w:rPr>
          <w:rFonts w:ascii="Times New Roman" w:hAnsi="Times New Roman"/>
          <w:sz w:val="28"/>
          <w:szCs w:val="28"/>
        </w:rPr>
        <w:t xml:space="preserve"> Самарской области на 2018-2028 годы»</w:t>
      </w: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  <w:bookmarkStart w:id="1" w:name="bookmark0"/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0A71D1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с.п. Новая Бинарадка</w:t>
      </w: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2018 год</w:t>
      </w: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>
      <w:pPr>
        <w:spacing w:after="160" w:line="259" w:lineRule="auto"/>
        <w:rPr>
          <w:rFonts w:ascii="Times New Roman" w:eastAsiaTheme="minorHAnsi" w:hAnsi="Times New Roman" w:cstheme="minorBidi"/>
          <w:b/>
          <w:bCs/>
          <w:sz w:val="24"/>
          <w:szCs w:val="24"/>
          <w:lang w:eastAsia="en-US"/>
        </w:rPr>
      </w:pPr>
      <w:r>
        <w:rPr>
          <w:rFonts w:ascii="Times New Roman" w:hAnsi="Times New Roman"/>
          <w:sz w:val="24"/>
          <w:szCs w:val="24"/>
        </w:rPr>
        <w:br w:type="page"/>
      </w: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370F86" w:rsidRDefault="00705917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ПАСПОРТ </w:t>
      </w:r>
    </w:p>
    <w:p w:rsidR="00370F86" w:rsidRDefault="00370F86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Муниципальной долгосрочной целевой программы «Комплексное развитие систем коммунальной инфраструктуры в сельском поселении </w:t>
      </w:r>
      <w:r w:rsidR="00CB6C67">
        <w:rPr>
          <w:rFonts w:ascii="Times New Roman" w:hAnsi="Times New Roman"/>
          <w:sz w:val="24"/>
          <w:szCs w:val="24"/>
        </w:rPr>
        <w:t>Новая Бинарадка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7A1F48" w:rsidRDefault="007A1F48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32"/>
        <w:gridCol w:w="6554"/>
      </w:tblGrid>
      <w:tr w:rsidR="00705917" w:rsidTr="007A1F48">
        <w:trPr>
          <w:trHeight w:val="1032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bookmarkEnd w:id="1"/>
          <w:p w:rsidR="00705917" w:rsidRDefault="00370F86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>Наименование п</w:t>
            </w:r>
            <w:r w:rsidR="00705917">
              <w:rPr>
                <w:rStyle w:val="14"/>
                <w:rFonts w:eastAsiaTheme="minorHAnsi"/>
                <w:sz w:val="24"/>
                <w:szCs w:val="24"/>
              </w:rPr>
              <w:t>рограммы:</w:t>
            </w:r>
          </w:p>
        </w:tc>
        <w:tc>
          <w:tcPr>
            <w:tcW w:w="6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 w:rsidP="00370F86">
            <w:pPr>
              <w:pStyle w:val="21"/>
              <w:shd w:val="clear" w:color="auto" w:fill="auto"/>
              <w:spacing w:before="0" w:after="296" w:line="276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Муниципальная </w:t>
            </w:r>
            <w:r w:rsidR="00370F86">
              <w:rPr>
                <w:rFonts w:ascii="Times New Roman" w:hAnsi="Times New Roman"/>
                <w:sz w:val="24"/>
                <w:szCs w:val="24"/>
              </w:rPr>
              <w:t xml:space="preserve">долгосрочная целевая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программа «Комплексное развитие систем коммунальной инфраструктуры в сельском поселении </w:t>
            </w:r>
            <w:r w:rsidR="00CB6C67">
              <w:rPr>
                <w:rFonts w:ascii="Times New Roman" w:hAnsi="Times New Roman"/>
                <w:sz w:val="24"/>
                <w:szCs w:val="24"/>
              </w:rPr>
              <w:t>Новая Бинарадка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Самарской области на 201</w:t>
            </w:r>
            <w:r w:rsidR="00370F86">
              <w:rPr>
                <w:rFonts w:ascii="Times New Roman" w:hAnsi="Times New Roman"/>
                <w:sz w:val="24"/>
                <w:szCs w:val="24"/>
              </w:rPr>
              <w:t>8-2028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годы»</w:t>
            </w:r>
            <w:r w:rsidR="00370F86">
              <w:rPr>
                <w:rFonts w:ascii="Times New Roman" w:hAnsi="Times New Roman"/>
                <w:sz w:val="24"/>
                <w:szCs w:val="24"/>
              </w:rPr>
              <w:t xml:space="preserve"> (далее программа)</w:t>
            </w:r>
          </w:p>
        </w:tc>
      </w:tr>
      <w:tr w:rsidR="00705917" w:rsidTr="007A1F48">
        <w:trPr>
          <w:trHeight w:val="673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 w:rsidP="008122EC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>Основ</w:t>
            </w:r>
            <w:r w:rsidR="008122EC">
              <w:rPr>
                <w:rStyle w:val="14"/>
                <w:rFonts w:eastAsiaTheme="minorHAnsi"/>
                <w:sz w:val="24"/>
                <w:szCs w:val="24"/>
              </w:rPr>
              <w:t>ания для разработки п</w:t>
            </w:r>
            <w:r>
              <w:rPr>
                <w:rStyle w:val="14"/>
                <w:rFonts w:eastAsiaTheme="minorHAnsi"/>
                <w:sz w:val="24"/>
                <w:szCs w:val="24"/>
              </w:rPr>
              <w:t>рограммы:</w:t>
            </w:r>
          </w:p>
        </w:tc>
        <w:tc>
          <w:tcPr>
            <w:tcW w:w="6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22EC" w:rsidRPr="008122EC" w:rsidRDefault="008122EC" w:rsidP="008122EC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122EC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- Федеральный закон от 06 октября 2003 года </w:t>
            </w:r>
            <w:hyperlink r:id="rId12" w:history="1">
              <w:r w:rsidRPr="008122EC">
                <w:rPr>
                  <w:rFonts w:ascii="Times New Roman" w:hAnsi="Times New Roman"/>
                  <w:sz w:val="24"/>
                  <w:szCs w:val="24"/>
                </w:rPr>
                <w:t>№ 131-ФЗ</w:t>
              </w:r>
            </w:hyperlink>
            <w:r w:rsidRPr="008122EC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«Об общих принципах организации местного самоуправления в Российской Федерации»;</w:t>
            </w:r>
          </w:p>
          <w:p w:rsidR="008122EC" w:rsidRPr="008122EC" w:rsidRDefault="008122EC" w:rsidP="008122EC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122EC">
              <w:rPr>
                <w:rFonts w:ascii="Times New Roman" w:hAnsi="Times New Roman"/>
                <w:color w:val="000000"/>
                <w:sz w:val="24"/>
                <w:szCs w:val="24"/>
              </w:rPr>
              <w:t>- поручения Президента Российской Федерации от 17 марта 2011 года Пр-701;</w:t>
            </w:r>
          </w:p>
          <w:p w:rsidR="008122EC" w:rsidRPr="008122EC" w:rsidRDefault="008122EC" w:rsidP="008122EC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</w:pPr>
            <w:r w:rsidRPr="008122EC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- </w:t>
            </w:r>
            <w:hyperlink r:id="rId13" w:history="1">
              <w:r w:rsidRPr="008122EC">
                <w:rPr>
                  <w:rFonts w:ascii="Times New Roman" w:eastAsia="Calibri" w:hAnsi="Times New Roman"/>
                  <w:bCs/>
                  <w:color w:val="000000"/>
                  <w:sz w:val="24"/>
                  <w:szCs w:val="24"/>
                  <w:lang w:eastAsia="en-US"/>
                </w:rPr>
                <w:t>распоряжение</w:t>
              </w:r>
            </w:hyperlink>
            <w:r w:rsidRPr="008122EC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 xml:space="preserve"> Правительства Российской Федерации от 02 февраля 2010 года N 102-р «Об утверждении Концепции федеральной целевой программы «Комплексная программа модернизации и реформирования жилищно-коммунального хозяйства на 2010-2020 годы», </w:t>
            </w:r>
          </w:p>
          <w:p w:rsidR="00705917" w:rsidRDefault="008122EC" w:rsidP="008122EC">
            <w:pPr>
              <w:pStyle w:val="21"/>
              <w:shd w:val="clear" w:color="auto" w:fill="auto"/>
              <w:spacing w:before="0" w:after="296" w:line="276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  <w:r w:rsidRPr="008122EC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- приказ Министерства регионального развития РФ от 06.05.2011г. №204 «О разработке </w:t>
            </w:r>
            <w:proofErr w:type="gramStart"/>
            <w:r w:rsidRPr="008122EC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программ комплексного развития систем коммунальной инфраструктуры муниципальных образований</w:t>
            </w:r>
            <w:proofErr w:type="gramEnd"/>
            <w:r w:rsidRPr="008122EC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»</w:t>
            </w:r>
          </w:p>
        </w:tc>
      </w:tr>
      <w:tr w:rsidR="00957084" w:rsidTr="007A1F48">
        <w:trPr>
          <w:trHeight w:val="673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7084" w:rsidRPr="00957084" w:rsidRDefault="00957084" w:rsidP="002368B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Заказчик п</w:t>
            </w:r>
            <w:r w:rsidRPr="00957084">
              <w:rPr>
                <w:rFonts w:ascii="Times New Roman" w:hAnsi="Times New Roman"/>
                <w:sz w:val="24"/>
                <w:szCs w:val="24"/>
              </w:rPr>
              <w:t>рограммы:</w:t>
            </w:r>
          </w:p>
        </w:tc>
        <w:tc>
          <w:tcPr>
            <w:tcW w:w="6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7084" w:rsidRPr="00957084" w:rsidRDefault="00957084" w:rsidP="002368B2">
            <w:pPr>
              <w:rPr>
                <w:rFonts w:ascii="Times New Roman" w:hAnsi="Times New Roman"/>
                <w:sz w:val="24"/>
                <w:szCs w:val="24"/>
              </w:rPr>
            </w:pPr>
            <w:r w:rsidRPr="00957084">
              <w:rPr>
                <w:rFonts w:ascii="Times New Roman" w:hAnsi="Times New Roman"/>
                <w:sz w:val="24"/>
                <w:szCs w:val="24"/>
              </w:rPr>
              <w:t xml:space="preserve">Администрация сельского поселения </w:t>
            </w:r>
            <w:r w:rsidR="00CB6C67">
              <w:rPr>
                <w:rFonts w:ascii="Times New Roman" w:hAnsi="Times New Roman"/>
                <w:sz w:val="24"/>
                <w:szCs w:val="24"/>
              </w:rPr>
              <w:t>Новая Бинарадка</w:t>
            </w:r>
            <w:r w:rsidRPr="00957084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957084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957084">
              <w:rPr>
                <w:rFonts w:ascii="Times New Roman" w:hAnsi="Times New Roman"/>
                <w:sz w:val="24"/>
                <w:szCs w:val="24"/>
              </w:rPr>
              <w:t xml:space="preserve"> Самарской области</w:t>
            </w:r>
          </w:p>
        </w:tc>
      </w:tr>
      <w:tr w:rsidR="00705917" w:rsidTr="007A1F48">
        <w:trPr>
          <w:trHeight w:val="601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957084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>Разработчик п</w:t>
            </w:r>
            <w:r w:rsidR="00705917">
              <w:rPr>
                <w:rStyle w:val="14"/>
                <w:rFonts w:eastAsiaTheme="minorHAnsi"/>
                <w:sz w:val="24"/>
                <w:szCs w:val="24"/>
              </w:rPr>
              <w:t>рограммы:</w:t>
            </w:r>
          </w:p>
        </w:tc>
        <w:tc>
          <w:tcPr>
            <w:tcW w:w="6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 w:rsidP="00C92619">
            <w:pPr>
              <w:pStyle w:val="21"/>
              <w:shd w:val="clear" w:color="auto" w:fill="auto"/>
              <w:spacing w:before="0" w:after="304" w:line="276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Администрация сельского поселения </w:t>
            </w:r>
            <w:r w:rsidR="00CB6C67">
              <w:rPr>
                <w:rFonts w:ascii="Times New Roman" w:hAnsi="Times New Roman"/>
                <w:sz w:val="24"/>
                <w:szCs w:val="24"/>
              </w:rPr>
              <w:t>Новая Бинарадка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Самарской области</w:t>
            </w:r>
          </w:p>
        </w:tc>
      </w:tr>
      <w:tr w:rsidR="00705917" w:rsidTr="007A1F48">
        <w:trPr>
          <w:trHeight w:val="1138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5917" w:rsidRDefault="00957084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>Ц</w:t>
            </w:r>
            <w:r w:rsidR="00705917">
              <w:rPr>
                <w:rStyle w:val="14"/>
                <w:rFonts w:eastAsiaTheme="minorHAnsi"/>
                <w:sz w:val="24"/>
                <w:szCs w:val="24"/>
              </w:rPr>
              <w:t>ель программы:</w:t>
            </w:r>
          </w:p>
          <w:p w:rsidR="00705917" w:rsidRDefault="00705917">
            <w:pPr>
              <w:pStyle w:val="12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957084" w:rsidP="00957084">
            <w:pPr>
              <w:pStyle w:val="21"/>
              <w:shd w:val="clear" w:color="auto" w:fill="auto"/>
              <w:spacing w:before="0" w:after="300" w:line="276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  <w:r w:rsidRPr="00957084">
              <w:rPr>
                <w:rFonts w:ascii="Times New Roman" w:eastAsia="Calibri" w:hAnsi="Times New Roman" w:cs="Times New Roman"/>
                <w:sz w:val="24"/>
                <w:szCs w:val="24"/>
              </w:rPr>
              <w:t>Комплексное развитие систем коммунальной инфраструктуры, р</w:t>
            </w:r>
            <w:r w:rsidRPr="00957084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еконструкция и модернизация систем коммунальной инфраструктуры, улучшение экологической ситуации на территории </w:t>
            </w:r>
            <w:r w:rsidRPr="00957084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сельского  поселения </w:t>
            </w:r>
            <w:r w:rsidR="00CB6C67">
              <w:rPr>
                <w:rFonts w:ascii="Times New Roman" w:eastAsia="Calibri" w:hAnsi="Times New Roman" w:cs="Times New Roman"/>
                <w:sz w:val="24"/>
                <w:szCs w:val="24"/>
              </w:rPr>
              <w:t>Новая Бинарадка</w:t>
            </w:r>
            <w:r w:rsidRPr="00957084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муниципального района </w:t>
            </w:r>
            <w:proofErr w:type="gramStart"/>
            <w:r w:rsidRPr="00957084">
              <w:rPr>
                <w:rFonts w:ascii="Times New Roman" w:eastAsia="Calibri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957084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Самарской  области</w:t>
            </w:r>
          </w:p>
        </w:tc>
      </w:tr>
      <w:tr w:rsidR="00705917" w:rsidTr="007A1F48">
        <w:trPr>
          <w:trHeight w:val="2739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5917" w:rsidRDefault="00957084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>Задачи п</w:t>
            </w:r>
            <w:r w:rsidR="00705917">
              <w:rPr>
                <w:rStyle w:val="14"/>
                <w:rFonts w:eastAsiaTheme="minorHAnsi"/>
                <w:sz w:val="24"/>
                <w:szCs w:val="24"/>
              </w:rPr>
              <w:t>рограммы:</w:t>
            </w:r>
          </w:p>
          <w:p w:rsidR="00705917" w:rsidRDefault="00705917">
            <w:pPr>
              <w:pStyle w:val="12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57084" w:rsidRPr="00957084" w:rsidRDefault="00957084" w:rsidP="00957084">
            <w:pPr>
              <w:shd w:val="clear" w:color="auto" w:fill="FFFFFF"/>
              <w:spacing w:after="0" w:line="240" w:lineRule="auto"/>
              <w:ind w:left="37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57084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1. Инженерно-техническая оптимизация систем коммунальной инфраструктуры</w:t>
            </w:r>
            <w:r w:rsidRPr="00957084">
              <w:rPr>
                <w:rFonts w:ascii="Times New Roman" w:hAnsi="Times New Roman"/>
                <w:color w:val="000000"/>
                <w:sz w:val="24"/>
                <w:szCs w:val="24"/>
              </w:rPr>
              <w:t>.</w:t>
            </w:r>
          </w:p>
          <w:p w:rsidR="00957084" w:rsidRPr="00957084" w:rsidRDefault="00957084" w:rsidP="00957084">
            <w:pPr>
              <w:shd w:val="clear" w:color="auto" w:fill="FFFFFF"/>
              <w:spacing w:after="0" w:line="240" w:lineRule="auto"/>
              <w:ind w:left="37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57084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2. Повышение надежности систем коммунальной инфраструктуры.</w:t>
            </w:r>
          </w:p>
          <w:p w:rsidR="00957084" w:rsidRPr="00957084" w:rsidRDefault="00957084" w:rsidP="00957084">
            <w:pPr>
              <w:spacing w:after="0" w:line="240" w:lineRule="auto"/>
              <w:jc w:val="both"/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</w:pPr>
            <w:r w:rsidRPr="00957084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3.</w:t>
            </w:r>
            <w:r w:rsidRPr="00957084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>Обеспечение более комфортных условий проживания населения сельского поселения.</w:t>
            </w:r>
          </w:p>
          <w:p w:rsidR="00957084" w:rsidRPr="00957084" w:rsidRDefault="00957084" w:rsidP="00957084">
            <w:pPr>
              <w:spacing w:after="0" w:line="240" w:lineRule="auto"/>
              <w:jc w:val="both"/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</w:pPr>
            <w:r w:rsidRPr="00957084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>4. Повышение качества предоставляемых</w:t>
            </w:r>
            <w:r w:rsidR="00853D53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 xml:space="preserve"> услуг</w:t>
            </w:r>
            <w:r w:rsidRPr="00957084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 xml:space="preserve"> ЖК</w:t>
            </w:r>
            <w:r w:rsidR="00853D53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>Х</w:t>
            </w:r>
            <w:r w:rsidRPr="00957084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>.</w:t>
            </w:r>
          </w:p>
          <w:p w:rsidR="00957084" w:rsidRPr="00957084" w:rsidRDefault="00957084" w:rsidP="00957084">
            <w:pPr>
              <w:spacing w:after="0" w:line="240" w:lineRule="auto"/>
              <w:jc w:val="both"/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</w:pPr>
            <w:r w:rsidRPr="00957084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>5. Снижение потребление энергетических ресурсов.</w:t>
            </w:r>
          </w:p>
          <w:p w:rsidR="00957084" w:rsidRPr="00957084" w:rsidRDefault="00957084" w:rsidP="00957084">
            <w:pPr>
              <w:spacing w:after="0" w:line="240" w:lineRule="auto"/>
              <w:jc w:val="both"/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</w:pPr>
            <w:r w:rsidRPr="00957084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>6. Снижение потерь при поставке ресурсов потребителям.</w:t>
            </w:r>
          </w:p>
          <w:p w:rsidR="00705917" w:rsidRDefault="00853D53" w:rsidP="009570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>7.</w:t>
            </w:r>
            <w:r w:rsidR="00957084" w:rsidRPr="00957084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>Улучшение экологической обстановки в сельском поселении.</w:t>
            </w:r>
          </w:p>
        </w:tc>
      </w:tr>
      <w:tr w:rsidR="00957084" w:rsidTr="007A1F48">
        <w:trPr>
          <w:trHeight w:val="981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7084" w:rsidRPr="00957084" w:rsidRDefault="00957084" w:rsidP="00D639C5">
            <w:pPr>
              <w:rPr>
                <w:rFonts w:ascii="Times New Roman" w:hAnsi="Times New Roman"/>
                <w:sz w:val="24"/>
                <w:szCs w:val="24"/>
              </w:rPr>
            </w:pPr>
            <w:r w:rsidRPr="00957084">
              <w:rPr>
                <w:rFonts w:ascii="Times New Roman" w:hAnsi="Times New Roman"/>
                <w:sz w:val="24"/>
                <w:szCs w:val="24"/>
              </w:rPr>
              <w:lastRenderedPageBreak/>
              <w:t>Важнейшие ц</w:t>
            </w:r>
            <w:r>
              <w:rPr>
                <w:rFonts w:ascii="Times New Roman" w:hAnsi="Times New Roman"/>
                <w:sz w:val="24"/>
                <w:szCs w:val="24"/>
              </w:rPr>
              <w:t>елевые индикаторы и показатели п</w:t>
            </w:r>
            <w:r w:rsidRPr="00957084">
              <w:rPr>
                <w:rFonts w:ascii="Times New Roman" w:hAnsi="Times New Roman"/>
                <w:sz w:val="24"/>
                <w:szCs w:val="24"/>
              </w:rPr>
              <w:t>рограммы</w:t>
            </w:r>
          </w:p>
        </w:tc>
        <w:tc>
          <w:tcPr>
            <w:tcW w:w="6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7084" w:rsidRPr="00957084" w:rsidRDefault="00957084" w:rsidP="009570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napToGrid w:val="0"/>
                <w:sz w:val="24"/>
                <w:szCs w:val="24"/>
              </w:rPr>
            </w:pPr>
            <w:r w:rsidRPr="00957084">
              <w:rPr>
                <w:rFonts w:ascii="Times New Roman CYR" w:hAnsi="Times New Roman CYR" w:cs="Times New Roman CYR"/>
                <w:snapToGrid w:val="0"/>
                <w:sz w:val="24"/>
                <w:szCs w:val="24"/>
              </w:rPr>
              <w:t xml:space="preserve">Снижение общего износа основных фондов коммунального сектора до уровня:    </w:t>
            </w:r>
          </w:p>
          <w:p w:rsidR="00957084" w:rsidRPr="00B07B31" w:rsidRDefault="00957084" w:rsidP="00853D5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957084">
              <w:rPr>
                <w:rFonts w:ascii="Times New Roman CYR" w:hAnsi="Times New Roman CYR" w:cs="Times New Roman CYR"/>
                <w:snapToGrid w:val="0"/>
                <w:sz w:val="24"/>
                <w:szCs w:val="24"/>
              </w:rPr>
              <w:t>в 2028 году    - 50  процентов.</w:t>
            </w:r>
          </w:p>
        </w:tc>
      </w:tr>
      <w:tr w:rsidR="00705917" w:rsidTr="007A1F48">
        <w:trPr>
          <w:trHeight w:val="278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Pr="00853D53" w:rsidRDefault="00957084">
            <w:pPr>
              <w:pStyle w:val="21"/>
              <w:shd w:val="clear" w:color="auto" w:fill="auto"/>
              <w:tabs>
                <w:tab w:val="left" w:pos="9498"/>
              </w:tabs>
              <w:spacing w:before="0" w:line="276" w:lineRule="auto"/>
              <w:ind w:right="97" w:firstLine="0"/>
              <w:rPr>
                <w:rFonts w:ascii="Times New Roman" w:hAnsi="Times New Roman"/>
                <w:sz w:val="24"/>
                <w:szCs w:val="24"/>
              </w:rPr>
            </w:pPr>
            <w:r w:rsidRPr="00853D53">
              <w:rPr>
                <w:rStyle w:val="14"/>
                <w:rFonts w:eastAsiaTheme="minorHAnsi"/>
                <w:sz w:val="24"/>
                <w:szCs w:val="24"/>
                <w:u w:val="none"/>
              </w:rPr>
              <w:t>Сроки реализации п</w:t>
            </w:r>
            <w:r w:rsidR="00705917" w:rsidRPr="00853D53">
              <w:rPr>
                <w:rStyle w:val="14"/>
                <w:rFonts w:eastAsiaTheme="minorHAnsi"/>
                <w:sz w:val="24"/>
                <w:szCs w:val="24"/>
                <w:u w:val="none"/>
              </w:rPr>
              <w:t>рограммы</w:t>
            </w:r>
          </w:p>
        </w:tc>
        <w:tc>
          <w:tcPr>
            <w:tcW w:w="6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 w:rsidP="00957084">
            <w:pPr>
              <w:pStyle w:val="12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201</w:t>
            </w:r>
            <w:r w:rsidR="00957084">
              <w:rPr>
                <w:rFonts w:ascii="Times New Roman" w:hAnsi="Times New Roman"/>
                <w:b w:val="0"/>
                <w:sz w:val="24"/>
                <w:szCs w:val="24"/>
              </w:rPr>
              <w:t>8-2028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 xml:space="preserve"> года</w:t>
            </w:r>
          </w:p>
        </w:tc>
      </w:tr>
      <w:tr w:rsidR="00705917" w:rsidTr="007A1F48">
        <w:trPr>
          <w:trHeight w:val="1850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5917" w:rsidRDefault="00705917">
            <w:pPr>
              <w:pStyle w:val="13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Ист</w:t>
            </w:r>
            <w:r w:rsidR="00957084">
              <w:rPr>
                <w:rFonts w:ascii="Times New Roman" w:hAnsi="Times New Roman"/>
                <w:sz w:val="24"/>
                <w:szCs w:val="24"/>
              </w:rPr>
              <w:t>очники и объемы финансирования п</w:t>
            </w:r>
            <w:r>
              <w:rPr>
                <w:rFonts w:ascii="Times New Roman" w:hAnsi="Times New Roman"/>
                <w:sz w:val="24"/>
                <w:szCs w:val="24"/>
              </w:rPr>
              <w:t>рограммы</w:t>
            </w:r>
          </w:p>
          <w:p w:rsidR="00705917" w:rsidRDefault="00705917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3FD4" w:rsidRPr="006F3FD4" w:rsidRDefault="006F3FD4" w:rsidP="006F3FD4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6F3FD4">
              <w:rPr>
                <w:rFonts w:ascii="Times New Roman" w:hAnsi="Times New Roman"/>
                <w:color w:val="000000"/>
                <w:sz w:val="24"/>
                <w:szCs w:val="24"/>
              </w:rPr>
              <w:t>Источники финансирования:</w:t>
            </w:r>
          </w:p>
          <w:p w:rsidR="006F3FD4" w:rsidRPr="006F3FD4" w:rsidRDefault="006F3FD4" w:rsidP="006F3FD4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6F3FD4">
              <w:rPr>
                <w:rFonts w:ascii="Times New Roman" w:hAnsi="Times New Roman"/>
                <w:color w:val="000000"/>
                <w:sz w:val="24"/>
                <w:szCs w:val="24"/>
              </w:rPr>
              <w:t>- средства областного бюджета;</w:t>
            </w:r>
          </w:p>
          <w:p w:rsidR="006F3FD4" w:rsidRPr="006F3FD4" w:rsidRDefault="006F3FD4" w:rsidP="006F3FD4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6F3FD4">
              <w:rPr>
                <w:rFonts w:ascii="Times New Roman" w:hAnsi="Times New Roman"/>
                <w:color w:val="000000"/>
                <w:sz w:val="24"/>
                <w:szCs w:val="24"/>
              </w:rPr>
              <w:t>- средства местного бюджета.</w:t>
            </w:r>
          </w:p>
          <w:p w:rsidR="00705917" w:rsidRPr="00705917" w:rsidRDefault="006F3FD4" w:rsidP="006F3FD4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  <w:highlight w:val="yellow"/>
              </w:rPr>
            </w:pPr>
            <w:r w:rsidRPr="006F3FD4">
              <w:rPr>
                <w:rFonts w:ascii="Times New Roman" w:hAnsi="Times New Roman"/>
                <w:color w:val="000000"/>
                <w:sz w:val="24"/>
                <w:szCs w:val="24"/>
              </w:rPr>
              <w:t>Бюджетные ассигнования, предусмотренные в плановом периоде 2018-2028 годов, будут уточнены при формировании проектов бюджета поселения с учетом  изменения ассигнований областного бюджета.</w:t>
            </w:r>
          </w:p>
        </w:tc>
      </w:tr>
    </w:tbl>
    <w:p w:rsidR="00705917" w:rsidRDefault="00705917" w:rsidP="00AC0702">
      <w:pPr>
        <w:jc w:val="both"/>
        <w:rPr>
          <w:rFonts w:ascii="Times New Roman" w:hAnsi="Times New Roman"/>
          <w:sz w:val="24"/>
          <w:szCs w:val="24"/>
        </w:rPr>
      </w:pPr>
    </w:p>
    <w:p w:rsidR="008049A6" w:rsidRPr="008049A6" w:rsidRDefault="008049A6" w:rsidP="008049A6">
      <w:pPr>
        <w:numPr>
          <w:ilvl w:val="0"/>
          <w:numId w:val="4"/>
        </w:numPr>
        <w:shd w:val="clear" w:color="auto" w:fill="FFFFFF"/>
        <w:spacing w:after="0"/>
        <w:jc w:val="center"/>
        <w:outlineLvl w:val="0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>Содержание проблемы и обоснование ее решения</w:t>
      </w:r>
    </w:p>
    <w:p w:rsidR="008049A6" w:rsidRDefault="008049A6" w:rsidP="008049A6">
      <w:pPr>
        <w:shd w:val="clear" w:color="auto" w:fill="FFFFFF"/>
        <w:spacing w:after="0"/>
        <w:ind w:left="720"/>
        <w:outlineLvl w:val="0"/>
        <w:rPr>
          <w:rFonts w:ascii="Times New Roman" w:hAnsi="Times New Roman"/>
          <w:bCs/>
          <w:color w:val="000000"/>
          <w:sz w:val="24"/>
          <w:szCs w:val="24"/>
        </w:rPr>
      </w:pPr>
    </w:p>
    <w:p w:rsidR="008049A6" w:rsidRPr="008049A6" w:rsidRDefault="008049A6" w:rsidP="008049A6">
      <w:pPr>
        <w:spacing w:after="0"/>
        <w:ind w:firstLine="539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 xml:space="preserve">Одним из основополагающих условий развития  поселения является комплексное развитие систем жизнеобеспечения сельского  поселения </w:t>
      </w:r>
      <w:r w:rsidR="00CB6C67">
        <w:rPr>
          <w:rFonts w:ascii="Times New Roman" w:hAnsi="Times New Roman"/>
          <w:sz w:val="24"/>
          <w:szCs w:val="24"/>
        </w:rPr>
        <w:t>Новая Бинарадка</w:t>
      </w:r>
      <w:r w:rsidRPr="008049A6">
        <w:rPr>
          <w:rFonts w:ascii="Times New Roman" w:hAnsi="Times New Roman"/>
          <w:sz w:val="24"/>
          <w:szCs w:val="24"/>
        </w:rPr>
        <w:t xml:space="preserve">  муниципального района </w:t>
      </w:r>
      <w:proofErr w:type="gramStart"/>
      <w:r w:rsidRPr="008049A6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8049A6">
        <w:rPr>
          <w:rFonts w:ascii="Times New Roman" w:hAnsi="Times New Roman"/>
          <w:sz w:val="24"/>
          <w:szCs w:val="24"/>
        </w:rPr>
        <w:t>. Этапом, предшествующим разработке основных мероприятий Программы комплексного развития систем коммунальной инфраструктуры (далее – Программа), является проведение анализа и оценки социально-экономического и территориального развития сельского поселения.</w:t>
      </w:r>
    </w:p>
    <w:p w:rsidR="008049A6" w:rsidRPr="008049A6" w:rsidRDefault="008049A6" w:rsidP="008049A6">
      <w:pPr>
        <w:spacing w:after="0"/>
        <w:ind w:firstLine="539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>Анализ и оценка социально-экономического и территориального развития муниципального образования, а также прогноз его развития проводится по следующим направлениям:</w:t>
      </w:r>
    </w:p>
    <w:p w:rsidR="008049A6" w:rsidRPr="008049A6" w:rsidRDefault="008049A6" w:rsidP="008049A6">
      <w:pPr>
        <w:numPr>
          <w:ilvl w:val="0"/>
          <w:numId w:val="12"/>
        </w:numPr>
        <w:tabs>
          <w:tab w:val="num" w:pos="1080"/>
        </w:tabs>
        <w:spacing w:after="0"/>
        <w:ind w:firstLine="539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>демографическое развитие;</w:t>
      </w:r>
    </w:p>
    <w:p w:rsidR="008049A6" w:rsidRPr="008049A6" w:rsidRDefault="008049A6" w:rsidP="008049A6">
      <w:pPr>
        <w:numPr>
          <w:ilvl w:val="0"/>
          <w:numId w:val="12"/>
        </w:numPr>
        <w:tabs>
          <w:tab w:val="num" w:pos="1080"/>
        </w:tabs>
        <w:spacing w:after="0"/>
        <w:ind w:firstLine="539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>перспективное строительство;</w:t>
      </w:r>
    </w:p>
    <w:p w:rsidR="008049A6" w:rsidRPr="008049A6" w:rsidRDefault="008049A6" w:rsidP="008049A6">
      <w:pPr>
        <w:numPr>
          <w:ilvl w:val="0"/>
          <w:numId w:val="12"/>
        </w:numPr>
        <w:tabs>
          <w:tab w:val="num" w:pos="1080"/>
        </w:tabs>
        <w:spacing w:after="0"/>
        <w:ind w:firstLine="539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>перспективный спрос коммунальных ресурсов;</w:t>
      </w:r>
    </w:p>
    <w:p w:rsidR="008049A6" w:rsidRPr="008049A6" w:rsidRDefault="008049A6" w:rsidP="008049A6">
      <w:pPr>
        <w:numPr>
          <w:ilvl w:val="0"/>
          <w:numId w:val="12"/>
        </w:numPr>
        <w:tabs>
          <w:tab w:val="num" w:pos="1080"/>
        </w:tabs>
        <w:spacing w:after="0"/>
        <w:ind w:firstLine="539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>состоя</w:t>
      </w:r>
      <w:r w:rsidR="00853D53">
        <w:rPr>
          <w:rFonts w:ascii="Times New Roman" w:hAnsi="Times New Roman"/>
          <w:sz w:val="24"/>
          <w:szCs w:val="24"/>
        </w:rPr>
        <w:t>ние коммунальной инфраструктуры.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sz w:val="24"/>
          <w:szCs w:val="24"/>
          <w:lang w:eastAsia="ar-SA"/>
        </w:rPr>
      </w:pPr>
      <w:proofErr w:type="gramStart"/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Программа комплексного развития систем коммунальной инфраструктуры сельского  поселения </w:t>
      </w:r>
      <w:r w:rsidR="00CB6C67">
        <w:rPr>
          <w:rFonts w:ascii="Times New Roman" w:eastAsia="Arial" w:hAnsi="Times New Roman" w:cs="Arial"/>
          <w:sz w:val="24"/>
          <w:szCs w:val="24"/>
          <w:lang w:eastAsia="ar-SA"/>
        </w:rPr>
        <w:t>Новая Бинарадка</w:t>
      </w: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  на 2018-2028 годы предусматривает обеспечение коммунальными ресурсами земельных участков, отведенных под перспективное строительство жилья, повышение качества предоставления коммунальных услуг, стабилизацию и снижение удельных затрат в структуре тарифов и ставок оплаты для населения, создание условий, необходимых для привлечения организаций различных организационно-правовых форм к управлению объектами коммунальной инфраструктуры, а также инвестиционных средств</w:t>
      </w:r>
      <w:proofErr w:type="gramEnd"/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 внебюджетных источников для модернизации объектов коммунальной инфраструктуры, улучшения экологической обстановки.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sz w:val="24"/>
          <w:szCs w:val="24"/>
          <w:lang w:eastAsia="ar-SA"/>
        </w:rPr>
      </w:pP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Программа направлена на обеспечение надежного и устойчивого обслуживания потребителей коммунальными услугами, снижение износа объектов коммунальной инфраструктуры, модернизацию этих объектов путем внедрения </w:t>
      </w:r>
      <w:proofErr w:type="spellStart"/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>ресурсо-энергосберегающих</w:t>
      </w:r>
      <w:proofErr w:type="spellEnd"/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 технологий, разработку и внедрение мер по стимулированию эффективного и рационального хозяйствования организаций коммунального комплекса, привлечение средств внебюджетных инвестиционных ресурсов. </w:t>
      </w:r>
      <w:bookmarkStart w:id="2" w:name="_Toc223509066" w:colFirst="0" w:colLast="0"/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iCs/>
          <w:sz w:val="24"/>
          <w:szCs w:val="24"/>
          <w:lang w:eastAsia="ar-SA"/>
        </w:rPr>
      </w:pPr>
    </w:p>
    <w:bookmarkEnd w:id="2"/>
    <w:p w:rsidR="008049A6" w:rsidRPr="008049A6" w:rsidRDefault="008049A6" w:rsidP="008049A6">
      <w:pPr>
        <w:shd w:val="clear" w:color="auto" w:fill="FFFFFF"/>
        <w:spacing w:after="0" w:line="240" w:lineRule="auto"/>
        <w:ind w:left="360"/>
        <w:jc w:val="center"/>
        <w:outlineLvl w:val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8049A6">
        <w:rPr>
          <w:rFonts w:ascii="Times New Roman" w:hAnsi="Times New Roman"/>
          <w:b/>
          <w:bCs/>
          <w:color w:val="000000"/>
          <w:sz w:val="24"/>
          <w:szCs w:val="24"/>
        </w:rPr>
        <w:t>2 Основные цели и задачи, сроки и этапы реализации  программы</w:t>
      </w:r>
    </w:p>
    <w:p w:rsidR="008049A6" w:rsidRPr="008049A6" w:rsidRDefault="008049A6" w:rsidP="008049A6">
      <w:pPr>
        <w:shd w:val="clear" w:color="auto" w:fill="FFFFFF"/>
        <w:spacing w:after="0" w:line="240" w:lineRule="auto"/>
        <w:ind w:left="360"/>
        <w:jc w:val="center"/>
        <w:outlineLvl w:val="0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8049A6" w:rsidRPr="008049A6" w:rsidRDefault="008049A6" w:rsidP="008049A6">
      <w:pPr>
        <w:spacing w:after="120"/>
        <w:ind w:firstLine="360"/>
        <w:jc w:val="both"/>
        <w:rPr>
          <w:rFonts w:ascii="Times New Roman" w:eastAsia="Arial" w:hAnsi="Times New Roman"/>
          <w:sz w:val="24"/>
          <w:szCs w:val="24"/>
          <w:lang w:eastAsia="en-US"/>
        </w:rPr>
      </w:pPr>
      <w:r w:rsidRPr="008049A6">
        <w:rPr>
          <w:rFonts w:ascii="Times New Roman" w:eastAsia="Arial" w:hAnsi="Times New Roman"/>
          <w:sz w:val="24"/>
          <w:szCs w:val="24"/>
          <w:lang w:eastAsia="en-US"/>
        </w:rPr>
        <w:t>Основной целью Программы является создание условий для приведения объектов и сетей коммунальн</w:t>
      </w:r>
      <w:r w:rsidR="007A58B8">
        <w:rPr>
          <w:rFonts w:ascii="Times New Roman" w:eastAsia="Arial" w:hAnsi="Times New Roman"/>
          <w:sz w:val="24"/>
          <w:szCs w:val="24"/>
          <w:lang w:eastAsia="en-US"/>
        </w:rPr>
        <w:t>ой инфраструктуры в соответствии</w:t>
      </w:r>
      <w:r w:rsidRPr="008049A6">
        <w:rPr>
          <w:rFonts w:ascii="Times New Roman" w:eastAsia="Arial" w:hAnsi="Times New Roman"/>
          <w:sz w:val="24"/>
          <w:szCs w:val="24"/>
          <w:lang w:eastAsia="en-US"/>
        </w:rPr>
        <w:t xml:space="preserve"> со стандартами качества, обеспечивающими комфортные условия для проживания граждан и улучшения экологической обстановки на </w:t>
      </w:r>
      <w:r w:rsidRPr="008049A6">
        <w:rPr>
          <w:rFonts w:ascii="Times New Roman" w:eastAsia="Arial" w:hAnsi="Times New Roman"/>
          <w:sz w:val="24"/>
          <w:szCs w:val="24"/>
          <w:lang w:eastAsia="en-US"/>
        </w:rPr>
        <w:lastRenderedPageBreak/>
        <w:t xml:space="preserve">территории </w:t>
      </w:r>
      <w:r w:rsidRPr="008049A6">
        <w:rPr>
          <w:rFonts w:ascii="Times New Roman" w:eastAsia="Calibri" w:hAnsi="Times New Roman"/>
          <w:sz w:val="24"/>
          <w:szCs w:val="24"/>
          <w:lang w:eastAsia="en-US"/>
        </w:rPr>
        <w:t xml:space="preserve">сельского  поселения </w:t>
      </w:r>
      <w:r w:rsidR="00CB6C67">
        <w:rPr>
          <w:rFonts w:ascii="Times New Roman" w:eastAsia="Calibri" w:hAnsi="Times New Roman"/>
          <w:sz w:val="24"/>
          <w:szCs w:val="24"/>
          <w:lang w:eastAsia="en-US"/>
        </w:rPr>
        <w:t>Новая Бинарадка</w:t>
      </w:r>
      <w:r w:rsidRPr="008049A6">
        <w:rPr>
          <w:rFonts w:ascii="Times New Roman" w:eastAsia="Calibri" w:hAnsi="Times New Roman"/>
          <w:sz w:val="24"/>
          <w:szCs w:val="24"/>
          <w:lang w:eastAsia="en-US"/>
        </w:rPr>
        <w:t xml:space="preserve">  муниципального района </w:t>
      </w:r>
      <w:proofErr w:type="gramStart"/>
      <w:r w:rsidRPr="008049A6">
        <w:rPr>
          <w:rFonts w:ascii="Times New Roman" w:eastAsia="Calibri" w:hAnsi="Times New Roman"/>
          <w:sz w:val="24"/>
          <w:szCs w:val="24"/>
          <w:lang w:eastAsia="en-US"/>
        </w:rPr>
        <w:t>Ставропольский</w:t>
      </w:r>
      <w:proofErr w:type="gramEnd"/>
      <w:r w:rsidRPr="008049A6">
        <w:rPr>
          <w:rFonts w:ascii="Times New Roman" w:eastAsia="Calibri" w:hAnsi="Times New Roman"/>
          <w:sz w:val="24"/>
          <w:szCs w:val="24"/>
          <w:lang w:eastAsia="en-US"/>
        </w:rPr>
        <w:t xml:space="preserve">  Самарской  области</w:t>
      </w:r>
      <w:r w:rsidRPr="008049A6">
        <w:rPr>
          <w:rFonts w:ascii="Times New Roman" w:eastAsia="Arial" w:hAnsi="Times New Roman"/>
          <w:sz w:val="24"/>
          <w:szCs w:val="24"/>
          <w:lang w:eastAsia="en-US"/>
        </w:rPr>
        <w:t>.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/>
          <w:sz w:val="24"/>
          <w:szCs w:val="24"/>
          <w:lang w:eastAsia="ar-SA"/>
        </w:rPr>
      </w:pPr>
      <w:r w:rsidRPr="008049A6">
        <w:rPr>
          <w:rFonts w:ascii="Times New Roman" w:eastAsia="Arial" w:hAnsi="Times New Roman"/>
          <w:sz w:val="24"/>
          <w:szCs w:val="24"/>
          <w:lang w:eastAsia="ar-SA"/>
        </w:rPr>
        <w:t xml:space="preserve">Программа комплексного развития систем коммунальной инфраструктуры </w:t>
      </w: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сельского  поселения </w:t>
      </w:r>
      <w:r w:rsidR="00CB6C67">
        <w:rPr>
          <w:rFonts w:ascii="Times New Roman" w:eastAsia="Arial" w:hAnsi="Times New Roman" w:cs="Arial"/>
          <w:sz w:val="24"/>
          <w:szCs w:val="24"/>
          <w:lang w:eastAsia="ar-SA"/>
        </w:rPr>
        <w:t>Новая Бинарадка</w:t>
      </w: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  муниципального района Ставропольский</w:t>
      </w:r>
      <w:r w:rsidRPr="008049A6">
        <w:rPr>
          <w:rFonts w:ascii="Times New Roman" w:eastAsia="Arial" w:hAnsi="Times New Roman"/>
          <w:sz w:val="24"/>
          <w:szCs w:val="24"/>
          <w:lang w:eastAsia="ar-SA"/>
        </w:rPr>
        <w:t>на 2018-2028 годы направлена на снижение уровня износа, повышение качества предоставляемых коммунальных услуг, улучшение экологической ситуации.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sz w:val="24"/>
          <w:szCs w:val="24"/>
          <w:lang w:eastAsia="ar-SA"/>
        </w:rPr>
      </w:pPr>
      <w:r w:rsidRPr="008049A6">
        <w:rPr>
          <w:rFonts w:ascii="Times New Roman" w:eastAsia="Arial" w:hAnsi="Times New Roman"/>
          <w:sz w:val="24"/>
          <w:szCs w:val="24"/>
          <w:lang w:eastAsia="ar-SA"/>
        </w:rPr>
        <w:t>В рамках данной Программы должны быть созданы условия, обеспечивающие</w:t>
      </w: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 привлечение средств внебюджетных источников для модернизации объектов коммунальной инфраструктуры, а также сдерживание темпов роста тарифов на коммунальные услуги.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sz w:val="24"/>
          <w:szCs w:val="24"/>
          <w:lang w:eastAsia="ar-SA"/>
        </w:rPr>
      </w:pPr>
    </w:p>
    <w:p w:rsidR="008049A6" w:rsidRPr="008049A6" w:rsidRDefault="008049A6" w:rsidP="008049A6">
      <w:pPr>
        <w:spacing w:after="120"/>
        <w:jc w:val="center"/>
        <w:rPr>
          <w:rFonts w:eastAsia="Calibri"/>
          <w:b/>
          <w:bCs/>
          <w:lang w:eastAsia="en-US"/>
        </w:rPr>
      </w:pPr>
      <w:r w:rsidRPr="008049A6">
        <w:rPr>
          <w:rFonts w:ascii="Times New Roman" w:eastAsia="Calibri" w:hAnsi="Times New Roman"/>
          <w:b/>
          <w:bCs/>
          <w:sz w:val="24"/>
          <w:szCs w:val="24"/>
          <w:lang w:eastAsia="en-US"/>
        </w:rPr>
        <w:t>Основные задачи Программы</w:t>
      </w:r>
      <w:r w:rsidRPr="008049A6">
        <w:rPr>
          <w:rFonts w:eastAsia="Calibri"/>
          <w:b/>
          <w:bCs/>
          <w:lang w:eastAsia="en-US"/>
        </w:rPr>
        <w:t xml:space="preserve">: </w:t>
      </w:r>
    </w:p>
    <w:p w:rsidR="008049A6" w:rsidRPr="008049A6" w:rsidRDefault="008049A6" w:rsidP="008049A6">
      <w:pPr>
        <w:numPr>
          <w:ilvl w:val="0"/>
          <w:numId w:val="11"/>
        </w:numPr>
        <w:suppressAutoHyphens/>
        <w:autoSpaceDE w:val="0"/>
        <w:spacing w:after="0" w:line="240" w:lineRule="auto"/>
        <w:ind w:left="0" w:firstLine="540"/>
        <w:jc w:val="both"/>
        <w:rPr>
          <w:rFonts w:ascii="Times New Roman" w:eastAsia="Arial" w:hAnsi="Times New Roman" w:cs="Arial"/>
          <w:sz w:val="24"/>
          <w:szCs w:val="24"/>
          <w:lang w:eastAsia="ar-SA"/>
        </w:rPr>
      </w:pP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>модернизация водопроводно-канализационного хозяйства;</w:t>
      </w:r>
    </w:p>
    <w:p w:rsidR="00CB6C67" w:rsidRPr="00CB6C67" w:rsidRDefault="008049A6" w:rsidP="00CB6C67">
      <w:pPr>
        <w:numPr>
          <w:ilvl w:val="0"/>
          <w:numId w:val="11"/>
        </w:numPr>
        <w:suppressAutoHyphens/>
        <w:autoSpaceDE w:val="0"/>
        <w:spacing w:after="0" w:line="240" w:lineRule="auto"/>
        <w:ind w:left="0" w:firstLine="540"/>
        <w:jc w:val="both"/>
        <w:rPr>
          <w:rFonts w:ascii="Times New Roman" w:eastAsia="Arial" w:hAnsi="Times New Roman" w:cs="Arial"/>
          <w:sz w:val="24"/>
          <w:szCs w:val="24"/>
          <w:lang w:eastAsia="ar-SA"/>
        </w:rPr>
      </w:pP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улучшение экологической обстановки; 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sz w:val="24"/>
          <w:szCs w:val="24"/>
          <w:lang w:eastAsia="ar-SA"/>
        </w:rPr>
      </w:pP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- повышение эффективности управления объектами коммунальной инфраструктуры. 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sz w:val="24"/>
          <w:szCs w:val="24"/>
          <w:lang w:eastAsia="ar-SA"/>
        </w:rPr>
      </w:pP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>Предусматривается оказание методического содействия предприятиям, оказывающим коммунальные услуги при осуществлении заимствований с целью модернизации объектов коммунальной инфраструктуры.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sz w:val="24"/>
          <w:szCs w:val="24"/>
          <w:lang w:eastAsia="ar-SA"/>
        </w:rPr>
      </w:pP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 Важным направлением для решения данной задачи является совершенствование системы тарифного регулирования в данном направлении. Бюджетные средства, направляемые на реализацию программы, должны быть предназначены для выполнения проектов модернизации объектов коммунальной инфраструктуры, связанных с реконструкцией существующих объектов (с высоким уровнем износа), а также со строительством новых объектов, направленных на замену объектов с высоким уровнем износа;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sz w:val="24"/>
          <w:szCs w:val="24"/>
          <w:lang w:eastAsia="ar-SA"/>
        </w:rPr>
      </w:pPr>
    </w:p>
    <w:p w:rsidR="008049A6" w:rsidRPr="008049A6" w:rsidRDefault="008049A6" w:rsidP="008049A6">
      <w:pPr>
        <w:spacing w:line="240" w:lineRule="auto"/>
        <w:ind w:firstLine="709"/>
        <w:jc w:val="center"/>
        <w:rPr>
          <w:rFonts w:ascii="Times New Roman" w:eastAsia="Calibri" w:hAnsi="Times New Roman"/>
          <w:b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 Сроки и этапы реализации программы.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rPr>
          <w:rFonts w:ascii="Times New Roman" w:eastAsia="Arial" w:hAnsi="Times New Roman" w:cs="Arial"/>
          <w:sz w:val="24"/>
          <w:szCs w:val="24"/>
          <w:lang w:eastAsia="ar-SA"/>
        </w:rPr>
      </w:pP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>Программа действует с 1 января 2018 года по 31 декабря 2028 года. Реализация программы будет осуществляться весь период.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rPr>
          <w:rFonts w:ascii="Times New Roman" w:eastAsia="Arial" w:hAnsi="Times New Roman" w:cs="Arial"/>
          <w:sz w:val="24"/>
          <w:szCs w:val="24"/>
          <w:lang w:eastAsia="ar-SA"/>
        </w:rPr>
      </w:pP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rPr>
          <w:rFonts w:ascii="Times New Roman" w:eastAsia="Arial" w:hAnsi="Times New Roman" w:cs="Arial"/>
          <w:sz w:val="24"/>
          <w:szCs w:val="24"/>
          <w:lang w:eastAsia="ar-SA"/>
        </w:rPr>
      </w:pP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Характеристика 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rPr>
          <w:rFonts w:ascii="Times New Roman" w:eastAsia="Arial" w:hAnsi="Times New Roman" w:cs="Arial"/>
          <w:sz w:val="24"/>
          <w:szCs w:val="24"/>
          <w:lang w:eastAsia="ar-SA"/>
        </w:rPr>
      </w:pPr>
    </w:p>
    <w:p w:rsidR="008049A6" w:rsidRPr="008049A6" w:rsidRDefault="008049A6" w:rsidP="008049A6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 CYR" w:hAnsi="Times New Roman CYR" w:cs="Times New Roman CYR"/>
          <w:spacing w:val="2"/>
          <w:sz w:val="24"/>
          <w:szCs w:val="24"/>
        </w:rPr>
      </w:pP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 xml:space="preserve">На территории 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сельского  поселения </w:t>
      </w:r>
      <w:r w:rsidR="00CB6C67">
        <w:rPr>
          <w:rFonts w:ascii="Times New Roman" w:hAnsi="Times New Roman" w:cs="Times New Roman CYR"/>
          <w:sz w:val="24"/>
          <w:szCs w:val="24"/>
        </w:rPr>
        <w:t>Новая Бинарадка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  муниципального района Ставропольский  Самарской  области</w:t>
      </w:r>
      <w:r w:rsidR="008B3084">
        <w:rPr>
          <w:rFonts w:ascii="Times New Roman" w:eastAsia="Arial" w:hAnsi="Times New Roman" w:cs="Times New Roman CYR"/>
          <w:sz w:val="24"/>
          <w:szCs w:val="24"/>
        </w:rPr>
        <w:t>1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 xml:space="preserve"> населенны</w:t>
      </w:r>
      <w:r w:rsidR="008B3084">
        <w:rPr>
          <w:rFonts w:ascii="Times New Roman CYR" w:hAnsi="Times New Roman CYR" w:cs="Times New Roman CYR"/>
          <w:spacing w:val="2"/>
          <w:sz w:val="24"/>
          <w:szCs w:val="24"/>
        </w:rPr>
        <w:t>й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 xml:space="preserve"> пункт</w:t>
      </w:r>
      <w:r w:rsidR="008B3084">
        <w:rPr>
          <w:rFonts w:ascii="Times New Roman CYR" w:hAnsi="Times New Roman CYR" w:cs="Times New Roman CYR"/>
          <w:spacing w:val="2"/>
          <w:sz w:val="24"/>
          <w:szCs w:val="24"/>
        </w:rPr>
        <w:t xml:space="preserve"> село Новая Бинарадка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 xml:space="preserve">, </w:t>
      </w:r>
      <w:r w:rsidR="008B3084">
        <w:rPr>
          <w:rFonts w:ascii="Times New Roman CYR" w:hAnsi="Times New Roman CYR" w:cs="Times New Roman CYR"/>
          <w:spacing w:val="2"/>
          <w:sz w:val="24"/>
          <w:szCs w:val="24"/>
        </w:rPr>
        <w:t xml:space="preserve">имеется 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>централизов</w:t>
      </w:r>
      <w:r w:rsidR="008B3084">
        <w:rPr>
          <w:rFonts w:ascii="Times New Roman CYR" w:hAnsi="Times New Roman CYR" w:cs="Times New Roman CYR"/>
          <w:spacing w:val="2"/>
          <w:sz w:val="24"/>
          <w:szCs w:val="24"/>
        </w:rPr>
        <w:t>анное водоснабжение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>.</w:t>
      </w:r>
    </w:p>
    <w:p w:rsidR="008049A6" w:rsidRPr="008049A6" w:rsidRDefault="008049A6" w:rsidP="008049A6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 CYR" w:hAnsi="Times New Roman CYR" w:cs="Times New Roman CYR"/>
          <w:spacing w:val="2"/>
          <w:sz w:val="24"/>
          <w:szCs w:val="24"/>
        </w:rPr>
      </w:pP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 xml:space="preserve">До 100 процентов в структуре питьевой воды водопотребления 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сельского  поселения </w:t>
      </w:r>
      <w:r w:rsidR="00CB6C67">
        <w:rPr>
          <w:rFonts w:ascii="Times New Roman" w:hAnsi="Times New Roman" w:cs="Times New Roman CYR"/>
          <w:sz w:val="24"/>
          <w:szCs w:val="24"/>
        </w:rPr>
        <w:t>Новая Бинарадка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>забирается из подземных источников.</w:t>
      </w:r>
    </w:p>
    <w:p w:rsidR="008049A6" w:rsidRPr="008049A6" w:rsidRDefault="008049A6" w:rsidP="008049A6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 CYR" w:hAnsi="Times New Roman CYR" w:cs="Times New Roman CYR"/>
          <w:spacing w:val="2"/>
          <w:sz w:val="24"/>
          <w:szCs w:val="24"/>
        </w:rPr>
      </w:pPr>
      <w:proofErr w:type="gramStart"/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 xml:space="preserve">Водопроводные сети в 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сельском  поселения </w:t>
      </w:r>
      <w:r w:rsidR="00CB6C67">
        <w:rPr>
          <w:rFonts w:ascii="Times New Roman" w:hAnsi="Times New Roman" w:cs="Times New Roman CYR"/>
          <w:sz w:val="24"/>
          <w:szCs w:val="24"/>
        </w:rPr>
        <w:t>Новая Бинарадка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  муниципального района Ст</w:t>
      </w:r>
      <w:r w:rsidR="00E12629">
        <w:rPr>
          <w:rFonts w:ascii="Times New Roman" w:hAnsi="Times New Roman" w:cs="Times New Roman CYR"/>
          <w:sz w:val="24"/>
          <w:szCs w:val="24"/>
        </w:rPr>
        <w:t xml:space="preserve">авропольский  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 xml:space="preserve">составляют  </w:t>
      </w:r>
      <w:r w:rsidR="005F2F40">
        <w:rPr>
          <w:rFonts w:ascii="Times New Roman CYR" w:hAnsi="Times New Roman CYR" w:cs="Times New Roman CYR"/>
          <w:spacing w:val="2"/>
          <w:sz w:val="24"/>
          <w:szCs w:val="24"/>
        </w:rPr>
        <w:t>17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>,</w:t>
      </w:r>
      <w:r w:rsidR="008B3084">
        <w:rPr>
          <w:rFonts w:ascii="Times New Roman CYR" w:hAnsi="Times New Roman CYR" w:cs="Times New Roman CYR"/>
          <w:spacing w:val="2"/>
          <w:sz w:val="24"/>
          <w:szCs w:val="24"/>
        </w:rPr>
        <w:t>807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>км</w:t>
      </w:r>
      <w:r w:rsidR="005F2F40">
        <w:rPr>
          <w:rFonts w:ascii="Times New Roman CYR" w:hAnsi="Times New Roman CYR" w:cs="Times New Roman CYR"/>
          <w:spacing w:val="2"/>
          <w:sz w:val="24"/>
          <w:szCs w:val="24"/>
        </w:rPr>
        <w:t>.</w:t>
      </w:r>
      <w:proofErr w:type="gramEnd"/>
    </w:p>
    <w:p w:rsidR="008049A6" w:rsidRPr="008049A6" w:rsidRDefault="008049A6" w:rsidP="008049A6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 CYR" w:hAnsi="Times New Roman CYR" w:cs="Times New Roman CYR"/>
          <w:spacing w:val="2"/>
          <w:sz w:val="24"/>
          <w:szCs w:val="24"/>
        </w:rPr>
      </w:pP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>Водопровод  и локальные системы  водоснабжения с</w:t>
      </w:r>
      <w:proofErr w:type="gramStart"/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>.</w:t>
      </w:r>
      <w:r w:rsidR="00CB6C67">
        <w:rPr>
          <w:rFonts w:ascii="Times New Roman CYR" w:hAnsi="Times New Roman CYR" w:cs="Times New Roman CYR"/>
          <w:spacing w:val="2"/>
          <w:sz w:val="24"/>
          <w:szCs w:val="24"/>
        </w:rPr>
        <w:t>Н</w:t>
      </w:r>
      <w:proofErr w:type="gramEnd"/>
      <w:r w:rsidR="00CB6C67">
        <w:rPr>
          <w:rFonts w:ascii="Times New Roman CYR" w:hAnsi="Times New Roman CYR" w:cs="Times New Roman CYR"/>
          <w:spacing w:val="2"/>
          <w:sz w:val="24"/>
          <w:szCs w:val="24"/>
        </w:rPr>
        <w:t>овая Бинарадка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 xml:space="preserve"> были введены в </w:t>
      </w:r>
      <w:r w:rsidR="008B3084">
        <w:rPr>
          <w:rFonts w:ascii="Times New Roman CYR" w:hAnsi="Times New Roman CYR" w:cs="Times New Roman CYR"/>
          <w:spacing w:val="2"/>
          <w:sz w:val="24"/>
          <w:szCs w:val="24"/>
        </w:rPr>
        <w:t xml:space="preserve">эксплуатацию 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>в</w:t>
      </w:r>
      <w:r w:rsidR="0038442A">
        <w:rPr>
          <w:rFonts w:ascii="Times New Roman CYR" w:hAnsi="Times New Roman CYR" w:cs="Times New Roman CYR"/>
          <w:spacing w:val="2"/>
          <w:sz w:val="24"/>
          <w:szCs w:val="24"/>
        </w:rPr>
        <w:t>1970г.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 xml:space="preserve"> Срок эксплуатации ряда водопроводов  и отдельных их веток истек, соответственно увеличилось количество аварий. Высокая аварийность способствует вторичному загрязнению, длительным перебоям в подаче воды, большим утечкам в сети, достигающим в отдельных случаях 30 и более процентов, что ведет к перерасходу электроэнергии и, в конечном счете, к увеличению себестоимости </w:t>
      </w:r>
      <w:smartTag w:uri="urn:schemas-microsoft-com:office:smarttags" w:element="metricconverter">
        <w:smartTagPr>
          <w:attr w:name="ProductID" w:val="1 куб. м"/>
        </w:smartTagPr>
        <w:r w:rsidRPr="008049A6">
          <w:rPr>
            <w:rFonts w:ascii="Times New Roman CYR" w:hAnsi="Times New Roman CYR" w:cs="Times New Roman CYR"/>
            <w:spacing w:val="2"/>
            <w:sz w:val="24"/>
            <w:szCs w:val="24"/>
          </w:rPr>
          <w:t>1 куб. м</w:t>
        </w:r>
      </w:smartTag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>. воды.</w:t>
      </w:r>
    </w:p>
    <w:p w:rsidR="008049A6" w:rsidRPr="008049A6" w:rsidRDefault="008049A6" w:rsidP="00AC070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 CYR" w:hAnsi="Times New Roman CYR" w:cs="Times New Roman CYR"/>
          <w:spacing w:val="2"/>
          <w:sz w:val="24"/>
          <w:szCs w:val="24"/>
        </w:rPr>
      </w:pP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 xml:space="preserve">Для решения проблемы обеспечения населения качественной питьевой водой необходимо бурение новых артезианских скважин, реконструкция и строительство водопроводных сетей, оснащение всех источников приборами учета расхода воды, установка водоразборных колонок.  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rPr>
          <w:rFonts w:ascii="Times New Roman" w:eastAsia="Arial" w:hAnsi="Times New Roman" w:cs="Arial"/>
          <w:sz w:val="24"/>
          <w:szCs w:val="24"/>
          <w:lang w:eastAsia="ar-SA"/>
        </w:rPr>
      </w:pP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Arial"/>
          <w:b/>
          <w:sz w:val="24"/>
          <w:szCs w:val="24"/>
          <w:lang w:eastAsia="ar-SA"/>
        </w:rPr>
      </w:pPr>
      <w:r w:rsidRPr="008049A6">
        <w:rPr>
          <w:rFonts w:ascii="Times New Roman" w:eastAsia="Arial" w:hAnsi="Times New Roman" w:cs="Arial"/>
          <w:b/>
          <w:sz w:val="24"/>
          <w:szCs w:val="24"/>
          <w:lang w:eastAsia="ar-SA"/>
        </w:rPr>
        <w:t>3. Мероприятия по развитию системы коммунальной инфраструктуры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Arial"/>
          <w:b/>
          <w:sz w:val="24"/>
          <w:szCs w:val="24"/>
          <w:lang w:eastAsia="ar-SA"/>
        </w:rPr>
      </w:pP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Arial"/>
          <w:b/>
          <w:sz w:val="24"/>
          <w:szCs w:val="24"/>
          <w:lang w:eastAsia="ar-SA"/>
        </w:rPr>
      </w:pPr>
      <w:r w:rsidRPr="008049A6">
        <w:rPr>
          <w:rFonts w:ascii="Times New Roman" w:eastAsia="Arial" w:hAnsi="Times New Roman" w:cs="Arial"/>
          <w:b/>
          <w:sz w:val="24"/>
          <w:szCs w:val="24"/>
          <w:lang w:eastAsia="ar-SA"/>
        </w:rPr>
        <w:t xml:space="preserve"> 3.1. Общие положения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Arial"/>
          <w:b/>
          <w:sz w:val="24"/>
          <w:szCs w:val="24"/>
          <w:lang w:eastAsia="ar-SA"/>
        </w:rPr>
      </w:pPr>
    </w:p>
    <w:p w:rsidR="008049A6" w:rsidRPr="008049A6" w:rsidRDefault="008049A6" w:rsidP="008049A6">
      <w:pPr>
        <w:numPr>
          <w:ilvl w:val="0"/>
          <w:numId w:val="14"/>
        </w:numPr>
        <w:tabs>
          <w:tab w:val="left" w:pos="851"/>
        </w:tabs>
        <w:spacing w:after="0"/>
        <w:ind w:left="0" w:firstLine="567"/>
        <w:contextualSpacing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8049A6">
        <w:rPr>
          <w:rFonts w:ascii="Times New Roman" w:eastAsia="Calibri" w:hAnsi="Times New Roman"/>
          <w:sz w:val="24"/>
          <w:szCs w:val="24"/>
          <w:lang w:eastAsia="ar-SA"/>
        </w:rPr>
        <w:t>Основными факторами, определяющими направления разработки программы комплексного развития системы коммунальной инфраструктуры сельского  поселения</w:t>
      </w:r>
      <w:r w:rsidR="00CB6C67">
        <w:rPr>
          <w:rFonts w:ascii="Times New Roman" w:eastAsia="Calibri" w:hAnsi="Times New Roman"/>
          <w:sz w:val="24"/>
          <w:szCs w:val="24"/>
          <w:lang w:eastAsia="ar-SA"/>
        </w:rPr>
        <w:t xml:space="preserve">Новая </w:t>
      </w:r>
      <w:r w:rsidR="00CB6C67">
        <w:rPr>
          <w:rFonts w:ascii="Times New Roman" w:eastAsia="Calibri" w:hAnsi="Times New Roman"/>
          <w:sz w:val="24"/>
          <w:szCs w:val="24"/>
          <w:lang w:eastAsia="ar-SA"/>
        </w:rPr>
        <w:lastRenderedPageBreak/>
        <w:t>Бинарадка</w:t>
      </w:r>
      <w:r w:rsidRPr="008049A6">
        <w:rPr>
          <w:rFonts w:ascii="Times New Roman" w:eastAsia="Calibri" w:hAnsi="Times New Roman"/>
          <w:sz w:val="24"/>
          <w:szCs w:val="24"/>
          <w:lang w:eastAsia="ar-SA"/>
        </w:rPr>
        <w:t xml:space="preserve">  муниципального района Ставропольский  Самарской  областина 2018-2028 гг., являются:</w:t>
      </w:r>
    </w:p>
    <w:p w:rsidR="008049A6" w:rsidRPr="008049A6" w:rsidRDefault="008049A6" w:rsidP="008049A6">
      <w:pPr>
        <w:numPr>
          <w:ilvl w:val="0"/>
          <w:numId w:val="13"/>
        </w:numPr>
        <w:tabs>
          <w:tab w:val="num" w:pos="912"/>
        </w:tabs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 xml:space="preserve">тенденции социально-экономического развития поселения, характеризующиеся незначительным снижением численности населения, развитием рынка жилья, сфер обслуживания до 2028 года с учетом комплексного инвестиционного плана; </w:t>
      </w:r>
    </w:p>
    <w:p w:rsidR="008049A6" w:rsidRPr="008049A6" w:rsidRDefault="008049A6" w:rsidP="008049A6">
      <w:pPr>
        <w:numPr>
          <w:ilvl w:val="0"/>
          <w:numId w:val="13"/>
        </w:numPr>
        <w:tabs>
          <w:tab w:val="num" w:pos="912"/>
        </w:tabs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  <w:lang w:eastAsia="en-US"/>
        </w:rPr>
        <w:t>состояние существующей системы коммунальной инфраструктуры</w:t>
      </w:r>
      <w:r w:rsidRPr="008049A6">
        <w:rPr>
          <w:rFonts w:ascii="Times New Roman" w:hAnsi="Times New Roman"/>
          <w:sz w:val="24"/>
          <w:szCs w:val="24"/>
        </w:rPr>
        <w:t>;</w:t>
      </w:r>
    </w:p>
    <w:p w:rsidR="008049A6" w:rsidRPr="008049A6" w:rsidRDefault="008049A6" w:rsidP="008049A6">
      <w:pPr>
        <w:numPr>
          <w:ilvl w:val="0"/>
          <w:numId w:val="13"/>
        </w:numPr>
        <w:tabs>
          <w:tab w:val="num" w:pos="912"/>
        </w:tabs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>сохранение оценочных показателей потребления коммунальных услуг на уровне установленных на</w:t>
      </w:r>
      <w:r w:rsidR="00FF7F5C">
        <w:rPr>
          <w:rFonts w:ascii="Times New Roman" w:hAnsi="Times New Roman"/>
          <w:sz w:val="24"/>
          <w:szCs w:val="24"/>
        </w:rPr>
        <w:t xml:space="preserve"> 2018 г. нормативов потребления.</w:t>
      </w:r>
    </w:p>
    <w:p w:rsidR="008049A6" w:rsidRPr="008049A6" w:rsidRDefault="008049A6" w:rsidP="008049A6">
      <w:pPr>
        <w:numPr>
          <w:ilvl w:val="0"/>
          <w:numId w:val="14"/>
        </w:numPr>
        <w:tabs>
          <w:tab w:val="left" w:pos="851"/>
        </w:tabs>
        <w:spacing w:after="0"/>
        <w:ind w:left="0" w:firstLine="567"/>
        <w:contextualSpacing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8049A6">
        <w:rPr>
          <w:rFonts w:ascii="Times New Roman" w:eastAsia="Calibri" w:hAnsi="Times New Roman"/>
          <w:sz w:val="24"/>
          <w:szCs w:val="24"/>
          <w:lang w:eastAsia="ar-SA"/>
        </w:rPr>
        <w:t xml:space="preserve">Мероприятия разрабатывались исходя из целевых индикаторов, представляющих собой доступные наблюдению и измерению характеристики состояния и развития системы коммунальной инфраструктуры, условий их эксплуатации. Достижение целевых индикаторов в результате реализации программы комплексного развития характеризует будущую модель коммунального комплекса поселения. </w:t>
      </w:r>
    </w:p>
    <w:p w:rsidR="008049A6" w:rsidRPr="008049A6" w:rsidRDefault="008049A6" w:rsidP="008049A6">
      <w:pPr>
        <w:numPr>
          <w:ilvl w:val="0"/>
          <w:numId w:val="14"/>
        </w:numPr>
        <w:tabs>
          <w:tab w:val="left" w:pos="851"/>
        </w:tabs>
        <w:spacing w:after="0"/>
        <w:ind w:left="0" w:firstLine="567"/>
        <w:contextualSpacing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8049A6">
        <w:rPr>
          <w:rFonts w:ascii="Times New Roman" w:eastAsia="Calibri" w:hAnsi="Times New Roman"/>
          <w:sz w:val="24"/>
          <w:szCs w:val="24"/>
          <w:lang w:eastAsia="ar-SA"/>
        </w:rPr>
        <w:t>Комплекс мероприятий по развитию системы коммунальной инфраструктуры, поселения разработан  по следующим направлениям:</w:t>
      </w:r>
    </w:p>
    <w:p w:rsidR="008049A6" w:rsidRPr="008049A6" w:rsidRDefault="008049A6" w:rsidP="008049A6">
      <w:pPr>
        <w:numPr>
          <w:ilvl w:val="0"/>
          <w:numId w:val="13"/>
        </w:numPr>
        <w:tabs>
          <w:tab w:val="num" w:pos="912"/>
        </w:tabs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>строительство и модернизация оборудования, сетей организаций коммунального комплекса  в целях повышения качества товаров (услуг), улучшения экологической ситуации;</w:t>
      </w:r>
    </w:p>
    <w:p w:rsidR="008049A6" w:rsidRPr="008049A6" w:rsidRDefault="008049A6" w:rsidP="008049A6">
      <w:pPr>
        <w:numPr>
          <w:ilvl w:val="0"/>
          <w:numId w:val="13"/>
        </w:numPr>
        <w:tabs>
          <w:tab w:val="num" w:pos="912"/>
        </w:tabs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>строительство и модернизация оборудования и сетей в целях подключения новых потребителей в объектах капитального строительства;</w:t>
      </w:r>
    </w:p>
    <w:p w:rsidR="008049A6" w:rsidRPr="008049A6" w:rsidRDefault="008049A6" w:rsidP="008049A6">
      <w:pPr>
        <w:numPr>
          <w:ilvl w:val="0"/>
          <w:numId w:val="14"/>
        </w:numPr>
        <w:tabs>
          <w:tab w:val="left" w:pos="851"/>
        </w:tabs>
        <w:spacing w:after="0"/>
        <w:ind w:left="0" w:firstLine="567"/>
        <w:contextualSpacing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8049A6">
        <w:rPr>
          <w:rFonts w:ascii="Times New Roman" w:eastAsia="Calibri" w:hAnsi="Times New Roman"/>
          <w:sz w:val="24"/>
          <w:szCs w:val="24"/>
          <w:lang w:eastAsia="ar-SA"/>
        </w:rPr>
        <w:t>Разработанные программные мероприятия систематизированы по степени их актуальности в решении вопросов развития системы коммунальной инфраструктуры  в сельском поселении и срокам реализации.</w:t>
      </w:r>
    </w:p>
    <w:p w:rsidR="008049A6" w:rsidRPr="008049A6" w:rsidRDefault="008049A6" w:rsidP="008049A6">
      <w:pPr>
        <w:numPr>
          <w:ilvl w:val="0"/>
          <w:numId w:val="14"/>
        </w:numPr>
        <w:tabs>
          <w:tab w:val="left" w:pos="851"/>
        </w:tabs>
        <w:spacing w:after="0"/>
        <w:ind w:left="0" w:firstLine="567"/>
        <w:contextualSpacing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8049A6">
        <w:rPr>
          <w:rFonts w:ascii="Times New Roman" w:eastAsia="Calibri" w:hAnsi="Times New Roman"/>
          <w:sz w:val="24"/>
          <w:szCs w:val="24"/>
          <w:lang w:eastAsia="ar-SA"/>
        </w:rPr>
        <w:t xml:space="preserve">Сроки реализации мероприятий программы комплексного развития коммунальной инфраструктуры, определены исходя из актуальности и эффективности мероприятий (в целях повышения качества товаров (услуг), улучшения экологической ситуации) и планируемых сроков ввода объектов капитального строительства. </w:t>
      </w:r>
    </w:p>
    <w:p w:rsidR="008049A6" w:rsidRPr="008049A6" w:rsidRDefault="008049A6" w:rsidP="008049A6">
      <w:pPr>
        <w:numPr>
          <w:ilvl w:val="0"/>
          <w:numId w:val="14"/>
        </w:numPr>
        <w:tabs>
          <w:tab w:val="left" w:pos="851"/>
        </w:tabs>
        <w:spacing w:after="0"/>
        <w:ind w:left="0" w:firstLine="567"/>
        <w:contextualSpacing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8049A6">
        <w:rPr>
          <w:rFonts w:ascii="Times New Roman" w:eastAsia="Calibri" w:hAnsi="Times New Roman"/>
          <w:sz w:val="24"/>
          <w:szCs w:val="24"/>
          <w:lang w:eastAsia="ar-SA"/>
        </w:rPr>
        <w:t>Мероприятия, реализуемые для подключения новых потребителей, разработаны исходя из того, что организации коммунального комплекса обеспечивают  требуемую для подключения мощность, устройство точки подключения и врезку в существующие магистральные трубопроводы, коммунальные сети до границ участка застройки. От границ участка застройки и непосредственно до объектов строительства прокладку необходимых коммуникаций осуществляет Застройщик. Точка подключения находится на границе участка застройки, что отражается в договоре на подключение. Построенные Застройщиком сети эксплуатируются Застройщиком или передаются в муниципальную собственность в установленном порядке по соглашению сторон.</w:t>
      </w:r>
    </w:p>
    <w:p w:rsidR="008049A6" w:rsidRPr="008049A6" w:rsidRDefault="008049A6" w:rsidP="008049A6">
      <w:pPr>
        <w:numPr>
          <w:ilvl w:val="0"/>
          <w:numId w:val="14"/>
        </w:numPr>
        <w:tabs>
          <w:tab w:val="left" w:pos="851"/>
        </w:tabs>
        <w:spacing w:after="0" w:line="240" w:lineRule="auto"/>
        <w:ind w:left="0" w:firstLine="567"/>
        <w:contextualSpacing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8049A6">
        <w:rPr>
          <w:rFonts w:ascii="Times New Roman" w:eastAsia="Calibri" w:hAnsi="Times New Roman"/>
          <w:sz w:val="24"/>
          <w:szCs w:val="24"/>
          <w:lang w:eastAsia="ar-SA"/>
        </w:rPr>
        <w:t xml:space="preserve">Объемы мероприятий определены  усреднено. Список мероприятий на конкретном объекте детализируется после разработки проектно-сметной документации (при необходимости после проведения энергетических обследований). </w:t>
      </w:r>
    </w:p>
    <w:p w:rsidR="008049A6" w:rsidRPr="008049A6" w:rsidRDefault="008049A6" w:rsidP="008049A6">
      <w:pPr>
        <w:numPr>
          <w:ilvl w:val="0"/>
          <w:numId w:val="14"/>
        </w:numPr>
        <w:tabs>
          <w:tab w:val="left" w:pos="851"/>
        </w:tabs>
        <w:spacing w:after="0" w:line="240" w:lineRule="auto"/>
        <w:ind w:left="0" w:firstLine="567"/>
        <w:contextualSpacing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8049A6">
        <w:rPr>
          <w:rFonts w:ascii="Times New Roman" w:eastAsia="Calibri" w:hAnsi="Times New Roman"/>
          <w:sz w:val="24"/>
          <w:szCs w:val="24"/>
          <w:lang w:eastAsia="ar-SA"/>
        </w:rPr>
        <w:t>Стоимость мероприятий определена на основании смет организаций коммунального комплекса, укрупненных показателей стоимости строительства  в условиях Ставропольского района, оценок экспертов, прейскурантов поставщиков оборудования и открытых источников информации с учетом уровня цен на 2017 г.</w:t>
      </w:r>
    </w:p>
    <w:p w:rsidR="008049A6" w:rsidRPr="008049A6" w:rsidRDefault="008049A6" w:rsidP="008049A6">
      <w:pPr>
        <w:spacing w:after="0" w:line="240" w:lineRule="auto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Для приведения стоимости мероприятий к уровню цен 2018 г. использованы индексы цен производителей прогноза социально-экономического развития.</w:t>
      </w:r>
    </w:p>
    <w:p w:rsidR="008049A6" w:rsidRPr="008049A6" w:rsidRDefault="008049A6" w:rsidP="008049A6">
      <w:pPr>
        <w:spacing w:after="0" w:line="240" w:lineRule="auto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Стоимость мероприятий учитывает проектно-изыскательские работы, налоги (налог на добавленную стоимость (кроме мероприятий по новому строительству)).</w:t>
      </w:r>
    </w:p>
    <w:p w:rsidR="008049A6" w:rsidRPr="008049A6" w:rsidRDefault="008049A6" w:rsidP="008049A6">
      <w:pPr>
        <w:spacing w:after="0" w:line="240" w:lineRule="auto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 xml:space="preserve">Финансовые потребности на реализацию мероприятий программы комплексного развития распределены между источниками финансирования без учета платежей за пользование инвестированными средствами и налога на прибыль, размер которых должен быть учтен при </w:t>
      </w:r>
      <w:r w:rsidRPr="008049A6">
        <w:rPr>
          <w:rFonts w:ascii="Times New Roman" w:eastAsia="Calibri" w:hAnsi="Times New Roman"/>
          <w:sz w:val="24"/>
          <w:szCs w:val="24"/>
          <w:lang w:eastAsia="en-US"/>
        </w:rPr>
        <w:lastRenderedPageBreak/>
        <w:t>расчете надбавок к тарифам (инвестиционных составляющих в тарифах) на товары и услуги и тарифов на подключение.</w:t>
      </w:r>
    </w:p>
    <w:p w:rsidR="008049A6" w:rsidRPr="008049A6" w:rsidRDefault="008049A6" w:rsidP="008049A6">
      <w:pPr>
        <w:spacing w:after="0" w:line="240" w:lineRule="auto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 xml:space="preserve">Источниками финансирования мероприятий Программы являются средства бюджета Самарской  области, Ставропольского района, бюджета  сельского  поселения </w:t>
      </w:r>
      <w:r w:rsidR="00CB6C67">
        <w:rPr>
          <w:rFonts w:ascii="Times New Roman" w:eastAsia="Calibri" w:hAnsi="Times New Roman"/>
          <w:sz w:val="24"/>
          <w:szCs w:val="24"/>
          <w:lang w:eastAsia="en-US"/>
        </w:rPr>
        <w:t>Новая Бинарадка</w:t>
      </w:r>
      <w:r w:rsidRPr="008049A6">
        <w:rPr>
          <w:rFonts w:ascii="Times New Roman" w:eastAsia="Calibri" w:hAnsi="Times New Roman"/>
          <w:sz w:val="24"/>
          <w:szCs w:val="24"/>
          <w:lang w:eastAsia="en-US"/>
        </w:rPr>
        <w:t>, а также внебюджетные источники. Объемы финансирования мероприятий из регионального бюджета определяются после принятия областных программ в области развития и модернизации систем коммунальной инфраструктуры и подлежат ежегодному уточнению после формирования районного бюджета на соответствующий финансовый год с учетом результатов реализации мероприятий в предыдущем финансовом году.</w:t>
      </w:r>
    </w:p>
    <w:p w:rsidR="008049A6" w:rsidRPr="008049A6" w:rsidRDefault="008049A6" w:rsidP="008049A6">
      <w:pPr>
        <w:spacing w:after="0" w:line="240" w:lineRule="auto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Внебюджетными источниками в сферах деятельности организаций коммунального комплекса (теплоснабжения, водоснабжения, водоотведения и очистки сточных вод, утилизации (захоронения) твердых бытовых отходов) являются средства организаций коммунального комплекса, получаемые от потребителей за счет установления тарифов, надбавок к тарифам (инвестиционной составляющей в тарифе) и тарифов на подключение (платы за подключение). Условием привлечения данных внебюджетных источников является обеспечение доступности оплаты ресурсов потребителями с учетом надбавок  к тарифам (инвестиционной составляющей в тарифе) и тарифов на подключение (платы за подключение).</w:t>
      </w:r>
    </w:p>
    <w:p w:rsidR="008049A6" w:rsidRPr="008049A6" w:rsidRDefault="008049A6" w:rsidP="008049A6">
      <w:pPr>
        <w:numPr>
          <w:ilvl w:val="0"/>
          <w:numId w:val="14"/>
        </w:numPr>
        <w:tabs>
          <w:tab w:val="left" w:pos="851"/>
        </w:tabs>
        <w:spacing w:after="0" w:line="240" w:lineRule="auto"/>
        <w:ind w:left="0" w:firstLine="567"/>
        <w:contextualSpacing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8049A6">
        <w:rPr>
          <w:rFonts w:ascii="Times New Roman" w:eastAsia="Calibri" w:hAnsi="Times New Roman"/>
          <w:sz w:val="24"/>
          <w:szCs w:val="24"/>
          <w:lang w:eastAsia="ar-SA"/>
        </w:rPr>
        <w:t>В случае, когда реализация мероприятия ведет одновременно к достижению целей повышения качества товаров (услуг), улучшения экологической ситуации и подключения новых потребителей (объектов капитального строительства), мероприятие отражается в обоих инвестиционных проектах (подразделах программы). При этом количественные показатели приведены полностью в каждом направлении, стоимостные показатели распределены пропорционально подключаемым нагрузкам.</w:t>
      </w:r>
    </w:p>
    <w:p w:rsidR="008049A6" w:rsidRPr="008049A6" w:rsidRDefault="008049A6" w:rsidP="008049A6">
      <w:pPr>
        <w:tabs>
          <w:tab w:val="left" w:pos="708"/>
          <w:tab w:val="num" w:pos="1021"/>
        </w:tabs>
        <w:spacing w:after="0" w:line="240" w:lineRule="auto"/>
        <w:ind w:firstLine="600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 xml:space="preserve">Если мероприятие реализуется в течение нескольких лет, то количественные и стоимостные показатели распределяются по годам по этапам, что обуславливает приведение в таблицах программы долей единиц. </w:t>
      </w:r>
    </w:p>
    <w:p w:rsidR="008049A6" w:rsidRPr="008049A6" w:rsidRDefault="008049A6" w:rsidP="008049A6">
      <w:pPr>
        <w:numPr>
          <w:ilvl w:val="0"/>
          <w:numId w:val="14"/>
        </w:numPr>
        <w:tabs>
          <w:tab w:val="left" w:pos="851"/>
        </w:tabs>
        <w:spacing w:after="0" w:line="240" w:lineRule="auto"/>
        <w:ind w:left="0" w:firstLine="567"/>
        <w:contextualSpacing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8049A6">
        <w:rPr>
          <w:rFonts w:ascii="Times New Roman" w:eastAsia="Calibri" w:hAnsi="Times New Roman"/>
          <w:sz w:val="24"/>
          <w:szCs w:val="24"/>
          <w:lang w:eastAsia="ar-SA"/>
        </w:rPr>
        <w:t xml:space="preserve">Собственные средства организаций коммунального комплекса, направленные на реализацию мероприятий по повышению качества товаров (услуг), улучшению экологической ситуации представляют собой величину амортизационных отчислений (кроме сферы теплоснабжения), начисленных на основные средства, существующие и построенные (модернизированные) в рамках соответствующих мероприятий. </w:t>
      </w:r>
    </w:p>
    <w:p w:rsidR="008049A6" w:rsidRPr="008049A6" w:rsidRDefault="008049A6" w:rsidP="008049A6">
      <w:pPr>
        <w:numPr>
          <w:ilvl w:val="0"/>
          <w:numId w:val="14"/>
        </w:numPr>
        <w:tabs>
          <w:tab w:val="left" w:pos="851"/>
        </w:tabs>
        <w:spacing w:after="0" w:line="240" w:lineRule="auto"/>
        <w:ind w:left="0" w:firstLine="567"/>
        <w:contextualSpacing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8049A6">
        <w:rPr>
          <w:rFonts w:ascii="Times New Roman" w:eastAsia="Calibri" w:hAnsi="Times New Roman"/>
          <w:sz w:val="24"/>
          <w:szCs w:val="24"/>
          <w:lang w:eastAsia="ar-SA"/>
        </w:rPr>
        <w:t>Средства, полученные организациями коммунального комплекса в результате применения надбавки (инвестиционной составляющей в тарифе), имеют целевой характер и направляются на финансирование инвестиционных программ в части проведения работ по модернизации, строительству и восстановлению коммунальной инфраструктуры, осуществляемых в целях повышения качества товаров (услуг), улучшения экологической ситуации, или на возврат ранее привлеченных средств, направленных на указанные мероприятия.</w:t>
      </w:r>
    </w:p>
    <w:p w:rsidR="008049A6" w:rsidRPr="008049A6" w:rsidRDefault="008049A6" w:rsidP="008049A6">
      <w:pPr>
        <w:spacing w:after="0" w:line="240" w:lineRule="auto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 xml:space="preserve">Средства, полученные организациями коммунального комплекса в результате применения платы за подключение, имеют целевой характер и направляются на финансирование инвестиционных программ в части проведения работ по модернизации и новому строительству коммунальной инфраструктуры сельского  поселения </w:t>
      </w:r>
      <w:r w:rsidR="00CB6C67">
        <w:rPr>
          <w:rFonts w:ascii="Times New Roman" w:eastAsia="Calibri" w:hAnsi="Times New Roman"/>
          <w:sz w:val="24"/>
          <w:szCs w:val="24"/>
          <w:lang w:eastAsia="en-US"/>
        </w:rPr>
        <w:t>Новая Бинарадка</w:t>
      </w:r>
      <w:r w:rsidRPr="008049A6">
        <w:rPr>
          <w:rFonts w:ascii="Times New Roman" w:eastAsia="Calibri" w:hAnsi="Times New Roman"/>
          <w:sz w:val="24"/>
          <w:szCs w:val="24"/>
          <w:lang w:eastAsia="en-US"/>
        </w:rPr>
        <w:t xml:space="preserve">  муниципального района Ставропольский  Самарской  области, связанным с подключением объектов капитального строительства, или на возврат ранее привлеченных средств, направленных на указанные мероприятия.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/>
          <w:sz w:val="24"/>
          <w:szCs w:val="24"/>
          <w:lang w:eastAsia="ar-SA"/>
        </w:rPr>
      </w:pPr>
      <w:r w:rsidRPr="008049A6">
        <w:rPr>
          <w:rFonts w:ascii="Times New Roman" w:eastAsia="Arial" w:hAnsi="Times New Roman"/>
          <w:sz w:val="24"/>
          <w:szCs w:val="24"/>
          <w:lang w:eastAsia="ar-SA"/>
        </w:rPr>
        <w:t>Перечень программных мероприятий приведен в приложении № 1 к Программе</w:t>
      </w:r>
      <w:r w:rsidR="00DE08D4">
        <w:rPr>
          <w:rFonts w:ascii="Times New Roman" w:eastAsia="Arial" w:hAnsi="Times New Roman"/>
          <w:sz w:val="24"/>
          <w:szCs w:val="24"/>
          <w:lang w:eastAsia="ar-SA"/>
        </w:rPr>
        <w:t>.</w:t>
      </w:r>
    </w:p>
    <w:p w:rsidR="008049A6" w:rsidRPr="008049A6" w:rsidRDefault="008049A6" w:rsidP="00AC0702">
      <w:pPr>
        <w:suppressAutoHyphens/>
        <w:autoSpaceDE w:val="0"/>
        <w:spacing w:after="0" w:line="240" w:lineRule="auto"/>
        <w:rPr>
          <w:rFonts w:ascii="Times New Roman" w:eastAsia="Arial" w:hAnsi="Times New Roman"/>
          <w:b/>
          <w:sz w:val="24"/>
          <w:szCs w:val="24"/>
          <w:lang w:eastAsia="ar-SA"/>
        </w:rPr>
      </w:pP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/>
          <w:b/>
          <w:sz w:val="24"/>
          <w:szCs w:val="24"/>
          <w:lang w:eastAsia="ar-SA"/>
        </w:rPr>
      </w:pPr>
      <w:r w:rsidRPr="008049A6">
        <w:rPr>
          <w:rFonts w:ascii="Times New Roman" w:eastAsia="Arial" w:hAnsi="Times New Roman"/>
          <w:b/>
          <w:sz w:val="24"/>
          <w:szCs w:val="24"/>
          <w:lang w:eastAsia="ar-SA"/>
        </w:rPr>
        <w:t>3.2. Система теплоснабжения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/>
          <w:b/>
          <w:sz w:val="24"/>
          <w:szCs w:val="24"/>
          <w:lang w:eastAsia="ar-SA"/>
        </w:rPr>
      </w:pPr>
    </w:p>
    <w:p w:rsidR="008049A6" w:rsidRPr="008049A6" w:rsidRDefault="008049A6" w:rsidP="008049A6">
      <w:pPr>
        <w:spacing w:after="0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Основными целевыми индикаторами реализации мероприятий Программы комплексного развития в части системы теплоснабжения потребителей поселения являются:</w:t>
      </w:r>
    </w:p>
    <w:p w:rsidR="008049A6" w:rsidRPr="008049A6" w:rsidRDefault="008049A6" w:rsidP="008049A6">
      <w:pPr>
        <w:numPr>
          <w:ilvl w:val="0"/>
          <w:numId w:val="15"/>
        </w:numPr>
        <w:tabs>
          <w:tab w:val="num" w:pos="1418"/>
        </w:tabs>
        <w:spacing w:after="0" w:line="240" w:lineRule="auto"/>
        <w:ind w:left="1418" w:hanging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Применение высокоэффективных теплоизоляционных материалов энергосберегающих технологий и современных приборов учета электроэнергии, газа, тепла, воды, электроэнергии (первая очередь);</w:t>
      </w:r>
    </w:p>
    <w:p w:rsidR="008049A6" w:rsidRDefault="008049A6" w:rsidP="008049A6">
      <w:pPr>
        <w:numPr>
          <w:ilvl w:val="0"/>
          <w:numId w:val="15"/>
        </w:numPr>
        <w:tabs>
          <w:tab w:val="num" w:pos="1418"/>
        </w:tabs>
        <w:spacing w:after="0" w:line="240" w:lineRule="auto"/>
        <w:ind w:left="1418" w:hanging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Реконструкция котельных путем установки нового котельного оборудования, систем ав</w:t>
      </w:r>
      <w:r w:rsidR="00D433A3">
        <w:rPr>
          <w:rFonts w:ascii="Times New Roman" w:eastAsia="Calibri" w:hAnsi="Times New Roman"/>
          <w:sz w:val="24"/>
          <w:szCs w:val="24"/>
          <w:lang w:eastAsia="en-US"/>
        </w:rPr>
        <w:t>томатики, сигнализации</w:t>
      </w:r>
      <w:r w:rsidRPr="008049A6">
        <w:rPr>
          <w:rFonts w:ascii="Times New Roman" w:eastAsia="Calibri" w:hAnsi="Times New Roman"/>
          <w:sz w:val="24"/>
          <w:szCs w:val="24"/>
          <w:lang w:eastAsia="en-US"/>
        </w:rPr>
        <w:t>(первая очередь);</w:t>
      </w:r>
    </w:p>
    <w:p w:rsidR="008049A6" w:rsidRPr="008049A6" w:rsidRDefault="008049A6" w:rsidP="008049A6">
      <w:pPr>
        <w:spacing w:after="0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8049A6" w:rsidRPr="008049A6" w:rsidRDefault="008049A6" w:rsidP="008049A6">
      <w:pPr>
        <w:spacing w:after="0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Перечень программных мероприятий приведен в приложении № 1 к Программе.</w:t>
      </w:r>
    </w:p>
    <w:p w:rsidR="008049A6" w:rsidRPr="008049A6" w:rsidRDefault="008049A6" w:rsidP="008049A6">
      <w:pPr>
        <w:spacing w:after="0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8049A6" w:rsidRPr="008049A6" w:rsidRDefault="008049A6" w:rsidP="008049A6">
      <w:pPr>
        <w:ind w:firstLine="567"/>
        <w:jc w:val="center"/>
        <w:rPr>
          <w:rFonts w:ascii="Times New Roman" w:eastAsia="Calibri" w:hAnsi="Times New Roman"/>
          <w:b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b/>
          <w:sz w:val="24"/>
          <w:szCs w:val="24"/>
          <w:lang w:eastAsia="en-US"/>
        </w:rPr>
        <w:t>3.3. Система водоснабжения</w:t>
      </w:r>
    </w:p>
    <w:p w:rsidR="008049A6" w:rsidRPr="008049A6" w:rsidRDefault="008049A6" w:rsidP="008049A6">
      <w:pPr>
        <w:spacing w:after="0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Основными целевыми индикаторами реализации мероприятий программы комплексного развития системы водоснабжения потребителей поселения являются:</w:t>
      </w:r>
    </w:p>
    <w:p w:rsidR="008049A6" w:rsidRPr="008049A6" w:rsidRDefault="008049A6" w:rsidP="008049A6">
      <w:pPr>
        <w:tabs>
          <w:tab w:val="num" w:pos="1418"/>
        </w:tabs>
        <w:spacing w:after="0" w:line="240" w:lineRule="auto"/>
        <w:ind w:left="1211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1. Реконструкция ветхих водопроводных сетей и сооружений;</w:t>
      </w:r>
    </w:p>
    <w:p w:rsidR="008049A6" w:rsidRPr="008049A6" w:rsidRDefault="00FB13B9" w:rsidP="008049A6">
      <w:pPr>
        <w:tabs>
          <w:tab w:val="num" w:pos="1418"/>
        </w:tabs>
        <w:spacing w:after="0" w:line="240" w:lineRule="auto"/>
        <w:ind w:left="993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 xml:space="preserve">    2. </w:t>
      </w:r>
      <w:r w:rsidR="008049A6" w:rsidRPr="008049A6">
        <w:rPr>
          <w:rFonts w:ascii="Times New Roman" w:eastAsia="Calibri" w:hAnsi="Times New Roman"/>
          <w:sz w:val="24"/>
          <w:szCs w:val="24"/>
          <w:lang w:eastAsia="en-US"/>
        </w:rPr>
        <w:t>Обеспечение централизованной системой водоснабжения существующих районов жилой застройки;</w:t>
      </w:r>
    </w:p>
    <w:p w:rsidR="008049A6" w:rsidRPr="008049A6" w:rsidRDefault="00067F32" w:rsidP="008049A6">
      <w:pPr>
        <w:tabs>
          <w:tab w:val="num" w:pos="1418"/>
        </w:tabs>
        <w:spacing w:after="0" w:line="240" w:lineRule="auto"/>
        <w:ind w:left="993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>3</w:t>
      </w:r>
      <w:r w:rsidR="008049A6" w:rsidRPr="008049A6">
        <w:rPr>
          <w:rFonts w:ascii="Times New Roman" w:eastAsia="Calibri" w:hAnsi="Times New Roman"/>
          <w:sz w:val="24"/>
          <w:szCs w:val="24"/>
          <w:lang w:eastAsia="en-US"/>
        </w:rPr>
        <w:t>. Обеспечение централизованной системой водоснабжения районов новой жилой застройки поселения.</w:t>
      </w:r>
    </w:p>
    <w:p w:rsidR="008049A6" w:rsidRPr="008049A6" w:rsidRDefault="008049A6" w:rsidP="008049A6">
      <w:pPr>
        <w:tabs>
          <w:tab w:val="num" w:pos="1418"/>
          <w:tab w:val="num" w:pos="1980"/>
          <w:tab w:val="num" w:pos="3060"/>
        </w:tabs>
        <w:spacing w:after="0" w:line="240" w:lineRule="auto"/>
        <w:ind w:left="993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E12629" w:rsidRPr="008049A6" w:rsidRDefault="008049A6" w:rsidP="00AC0702">
      <w:pPr>
        <w:spacing w:after="0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Перечень программных мероприятий приведен в приложении № 1 к Программе.</w:t>
      </w:r>
    </w:p>
    <w:p w:rsidR="008049A6" w:rsidRPr="008049A6" w:rsidRDefault="008049A6" w:rsidP="008049A6">
      <w:pPr>
        <w:spacing w:after="0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8049A6" w:rsidRPr="008049A6" w:rsidRDefault="008049A6" w:rsidP="008049A6">
      <w:pPr>
        <w:tabs>
          <w:tab w:val="num" w:pos="1418"/>
          <w:tab w:val="num" w:pos="1980"/>
          <w:tab w:val="num" w:pos="3060"/>
        </w:tabs>
        <w:spacing w:after="0" w:line="240" w:lineRule="auto"/>
        <w:ind w:left="851"/>
        <w:jc w:val="center"/>
        <w:rPr>
          <w:rFonts w:ascii="Times New Roman" w:eastAsia="Calibri" w:hAnsi="Times New Roman"/>
          <w:b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b/>
          <w:sz w:val="24"/>
          <w:szCs w:val="24"/>
          <w:lang w:eastAsia="en-US"/>
        </w:rPr>
        <w:t>3.4. Система сбора и вывоза твердых бытовых отходов</w:t>
      </w:r>
    </w:p>
    <w:p w:rsidR="008049A6" w:rsidRPr="008049A6" w:rsidRDefault="008049A6" w:rsidP="008049A6">
      <w:pPr>
        <w:tabs>
          <w:tab w:val="num" w:pos="1418"/>
          <w:tab w:val="num" w:pos="1980"/>
          <w:tab w:val="num" w:pos="3060"/>
        </w:tabs>
        <w:spacing w:after="0" w:line="240" w:lineRule="auto"/>
        <w:ind w:left="851"/>
        <w:jc w:val="center"/>
        <w:rPr>
          <w:rFonts w:ascii="Times New Roman" w:eastAsia="Calibri" w:hAnsi="Times New Roman"/>
          <w:b/>
          <w:sz w:val="24"/>
          <w:szCs w:val="24"/>
          <w:lang w:eastAsia="en-US"/>
        </w:rPr>
      </w:pPr>
    </w:p>
    <w:p w:rsidR="008049A6" w:rsidRPr="008049A6" w:rsidRDefault="008049A6" w:rsidP="008049A6">
      <w:pPr>
        <w:spacing w:after="0"/>
        <w:ind w:firstLine="600"/>
        <w:jc w:val="both"/>
        <w:rPr>
          <w:rFonts w:ascii="Times New Roman" w:eastAsia="Calibri" w:hAnsi="Times New Roman"/>
          <w:spacing w:val="-2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Основными целевыми индикаторами реализации мероприятий программы комплексного развития  системы сбора и вывоза твердых бытовых отходов потребителей поселения</w:t>
      </w:r>
      <w:r w:rsidRPr="008049A6">
        <w:rPr>
          <w:rFonts w:ascii="Times New Roman" w:eastAsia="Calibri" w:hAnsi="Times New Roman"/>
          <w:spacing w:val="-2"/>
          <w:sz w:val="24"/>
          <w:szCs w:val="24"/>
          <w:lang w:eastAsia="en-US"/>
        </w:rPr>
        <w:t>,                         являются:</w:t>
      </w:r>
    </w:p>
    <w:p w:rsidR="008049A6" w:rsidRPr="008049A6" w:rsidRDefault="008049A6" w:rsidP="008049A6">
      <w:pPr>
        <w:numPr>
          <w:ilvl w:val="0"/>
          <w:numId w:val="16"/>
        </w:numPr>
        <w:tabs>
          <w:tab w:val="num" w:pos="1440"/>
        </w:tabs>
        <w:spacing w:after="0" w:line="240" w:lineRule="auto"/>
        <w:ind w:left="1434" w:hanging="583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Приобретение мусорных контейнеров и оборудование площадок для сбора мусора (твердое покрытие, ограждение);</w:t>
      </w:r>
    </w:p>
    <w:p w:rsidR="008049A6" w:rsidRPr="008049A6" w:rsidRDefault="008049A6" w:rsidP="008049A6">
      <w:pPr>
        <w:numPr>
          <w:ilvl w:val="0"/>
          <w:numId w:val="16"/>
        </w:numPr>
        <w:tabs>
          <w:tab w:val="num" w:pos="1440"/>
        </w:tabs>
        <w:spacing w:after="0" w:line="240" w:lineRule="auto"/>
        <w:ind w:left="1434" w:hanging="583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Организация в поселении раздельного сбора мусора (перспектива).</w:t>
      </w:r>
    </w:p>
    <w:p w:rsidR="008049A6" w:rsidRPr="008049A6" w:rsidRDefault="008049A6" w:rsidP="008049A6">
      <w:pPr>
        <w:spacing w:after="0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Перечень программных мероприятий приведен в приложении № 1 к Программе.</w:t>
      </w:r>
    </w:p>
    <w:p w:rsidR="008049A6" w:rsidRPr="008049A6" w:rsidRDefault="008049A6" w:rsidP="008049A6">
      <w:pPr>
        <w:spacing w:after="0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8049A6" w:rsidRPr="008049A6" w:rsidRDefault="008049A6" w:rsidP="008049A6">
      <w:pPr>
        <w:ind w:firstLine="567"/>
        <w:jc w:val="center"/>
        <w:rPr>
          <w:rFonts w:ascii="Times New Roman" w:eastAsia="Calibri" w:hAnsi="Times New Roman"/>
          <w:b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b/>
          <w:sz w:val="24"/>
          <w:szCs w:val="24"/>
          <w:lang w:eastAsia="en-US"/>
        </w:rPr>
        <w:t>3.5. Система электроснабжения</w:t>
      </w:r>
    </w:p>
    <w:p w:rsidR="008049A6" w:rsidRPr="008049A6" w:rsidRDefault="008049A6" w:rsidP="008049A6">
      <w:pPr>
        <w:spacing w:after="0" w:line="240" w:lineRule="auto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Основными целевыми индикаторами реализации мероприятий программы комплексного развития системы электроснабжения  потребителей поселения являются:</w:t>
      </w:r>
    </w:p>
    <w:p w:rsidR="008049A6" w:rsidRPr="008049A6" w:rsidRDefault="008049A6" w:rsidP="008049A6">
      <w:pPr>
        <w:numPr>
          <w:ilvl w:val="0"/>
          <w:numId w:val="17"/>
        </w:numPr>
        <w:tabs>
          <w:tab w:val="num" w:pos="1418"/>
        </w:tabs>
        <w:spacing w:after="0" w:line="240" w:lineRule="auto"/>
        <w:ind w:left="1418" w:hanging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Оснащение потребителей бюджетной сферы и жилищно-коммунального хозяйства электронными приборами учета расхода электроэнергии с классом точности 1.0;</w:t>
      </w:r>
    </w:p>
    <w:p w:rsidR="008049A6" w:rsidRPr="008049A6" w:rsidRDefault="008049A6" w:rsidP="008049A6">
      <w:pPr>
        <w:numPr>
          <w:ilvl w:val="0"/>
          <w:numId w:val="17"/>
        </w:numPr>
        <w:tabs>
          <w:tab w:val="num" w:pos="1418"/>
        </w:tabs>
        <w:spacing w:after="0" w:line="240" w:lineRule="auto"/>
        <w:ind w:left="1418" w:hanging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Внедрение современного электроосветительного оборудования, обеспечивающего экономию электрической энергии;</w:t>
      </w:r>
    </w:p>
    <w:p w:rsidR="008049A6" w:rsidRPr="008049A6" w:rsidRDefault="008049A6" w:rsidP="008049A6">
      <w:pPr>
        <w:numPr>
          <w:ilvl w:val="0"/>
          <w:numId w:val="17"/>
        </w:numPr>
        <w:tabs>
          <w:tab w:val="num" w:pos="1418"/>
        </w:tabs>
        <w:spacing w:after="0" w:line="240" w:lineRule="auto"/>
        <w:ind w:left="1418" w:hanging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 xml:space="preserve">Принятие мер по повышению надежности электроснабжения тех объектов, для которых перерыв в электроснабжении </w:t>
      </w:r>
      <w:r w:rsidR="00FB13B9">
        <w:rPr>
          <w:rFonts w:ascii="Times New Roman" w:eastAsia="Calibri" w:hAnsi="Times New Roman"/>
          <w:sz w:val="24"/>
          <w:szCs w:val="24"/>
          <w:lang w:eastAsia="en-US"/>
        </w:rPr>
        <w:t>грозит серьезными последствиями.</w:t>
      </w:r>
    </w:p>
    <w:p w:rsidR="008049A6" w:rsidRDefault="008049A6" w:rsidP="00AC0702">
      <w:pPr>
        <w:spacing w:after="0" w:line="240" w:lineRule="auto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Перечень программных мероприятий приведен в приложении № 1 к Программе.</w:t>
      </w:r>
    </w:p>
    <w:p w:rsidR="00AC0702" w:rsidRPr="00AC0702" w:rsidRDefault="00AC0702" w:rsidP="00AC0702">
      <w:pPr>
        <w:spacing w:after="0" w:line="240" w:lineRule="auto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8049A6" w:rsidRPr="006F3FD4" w:rsidRDefault="008049A6" w:rsidP="006F3FD4">
      <w:pPr>
        <w:pStyle w:val="a3"/>
        <w:numPr>
          <w:ilvl w:val="0"/>
          <w:numId w:val="17"/>
        </w:numPr>
        <w:spacing w:line="240" w:lineRule="auto"/>
        <w:jc w:val="center"/>
        <w:rPr>
          <w:rFonts w:ascii="Times New Roman" w:eastAsia="Calibri" w:hAnsi="Times New Roman"/>
          <w:b/>
          <w:sz w:val="24"/>
          <w:szCs w:val="24"/>
          <w:lang w:eastAsia="en-US"/>
        </w:rPr>
      </w:pPr>
      <w:r w:rsidRPr="006F3FD4">
        <w:rPr>
          <w:rFonts w:ascii="Times New Roman" w:eastAsia="Calibri" w:hAnsi="Times New Roman"/>
          <w:b/>
          <w:sz w:val="24"/>
          <w:szCs w:val="24"/>
          <w:lang w:eastAsia="en-US"/>
        </w:rPr>
        <w:t>Механизм реализации  программы и контроль за ходом ее выполнения</w:t>
      </w:r>
    </w:p>
    <w:p w:rsidR="008049A6" w:rsidRPr="008049A6" w:rsidRDefault="008049A6" w:rsidP="008049A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 xml:space="preserve">Реализация Программы осуществляется Администрацией 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сельского  поселения </w:t>
      </w:r>
      <w:r w:rsidR="00CB6C67">
        <w:rPr>
          <w:rFonts w:ascii="Times New Roman" w:hAnsi="Times New Roman" w:cs="Times New Roman CYR"/>
          <w:sz w:val="24"/>
          <w:szCs w:val="24"/>
        </w:rPr>
        <w:t>Новая Бинарадка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  муниципального района Ставропольский  Самарской  области</w:t>
      </w:r>
      <w:r w:rsidRPr="008049A6">
        <w:rPr>
          <w:rFonts w:ascii="Times New Roman" w:hAnsi="Times New Roman"/>
          <w:sz w:val="24"/>
          <w:szCs w:val="24"/>
        </w:rPr>
        <w:t>. Для решения задач программы предполагается использовать средства федерального бюджета, областного бюджета, муниципального района Ставропольский</w:t>
      </w:r>
      <w:r w:rsidR="00FB13B9">
        <w:rPr>
          <w:rFonts w:ascii="Times New Roman" w:hAnsi="Times New Roman"/>
          <w:sz w:val="24"/>
          <w:szCs w:val="24"/>
        </w:rPr>
        <w:t>,</w:t>
      </w:r>
      <w:r w:rsidRPr="008049A6">
        <w:rPr>
          <w:rFonts w:ascii="Times New Roman" w:hAnsi="Times New Roman"/>
          <w:sz w:val="24"/>
          <w:szCs w:val="24"/>
        </w:rPr>
        <w:t xml:space="preserve"> в т.ч. выделяемые на целевые программы, средства местного бюджета, собственные средства предприятий коммунального комплекса. </w:t>
      </w:r>
    </w:p>
    <w:p w:rsidR="008049A6" w:rsidRPr="008049A6" w:rsidRDefault="008049A6" w:rsidP="008049A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>Пересмотр тарифов на ЖКУ производится в соответствии с действующим законодательством.</w:t>
      </w:r>
    </w:p>
    <w:p w:rsidR="008049A6" w:rsidRPr="008049A6" w:rsidRDefault="008049A6" w:rsidP="008049A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ab/>
        <w:t xml:space="preserve">В рамках реализации данной программы в соответствии со стратегическими приоритетами развития 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сельского  поселения </w:t>
      </w:r>
      <w:r w:rsidR="00CB6C67">
        <w:rPr>
          <w:rFonts w:ascii="Times New Roman" w:hAnsi="Times New Roman" w:cs="Times New Roman CYR"/>
          <w:sz w:val="24"/>
          <w:szCs w:val="24"/>
        </w:rPr>
        <w:t>Новая Бинарадка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, </w:t>
      </w:r>
      <w:r w:rsidRPr="008049A6">
        <w:rPr>
          <w:rFonts w:ascii="Times New Roman" w:hAnsi="Times New Roman"/>
          <w:sz w:val="24"/>
          <w:szCs w:val="24"/>
        </w:rPr>
        <w:t>основными направлениями сохранения и развития коммунальной инфраструктуры будет осуществляться мониторинг проведенных мероприятий и на основе этого осуществляется корректировка мероприятий Программы.</w:t>
      </w:r>
    </w:p>
    <w:p w:rsidR="008049A6" w:rsidRPr="008049A6" w:rsidRDefault="008049A6" w:rsidP="008049A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 xml:space="preserve">Исполнителями программы являются администрация 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сельского  поселения </w:t>
      </w:r>
      <w:r w:rsidR="00CB6C67">
        <w:rPr>
          <w:rFonts w:ascii="Times New Roman" w:hAnsi="Times New Roman" w:cs="Times New Roman CYR"/>
          <w:sz w:val="24"/>
          <w:szCs w:val="24"/>
        </w:rPr>
        <w:t>Новая Бинарадка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  муниципального района Ставропольский  Самарской  области</w:t>
      </w:r>
      <w:r w:rsidRPr="008049A6">
        <w:rPr>
          <w:rFonts w:ascii="Times New Roman" w:hAnsi="Times New Roman"/>
          <w:sz w:val="24"/>
          <w:szCs w:val="24"/>
        </w:rPr>
        <w:t>и организации коммунального комплекса.</w:t>
      </w:r>
    </w:p>
    <w:p w:rsidR="008049A6" w:rsidRPr="008049A6" w:rsidRDefault="008049A6" w:rsidP="008049A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lastRenderedPageBreak/>
        <w:t xml:space="preserve">Контроль за реализацией Программы осуществляет по итогам каждого года Администрация 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сельского  поселения </w:t>
      </w:r>
      <w:r w:rsidR="00CB6C67">
        <w:rPr>
          <w:rFonts w:ascii="Times New Roman" w:hAnsi="Times New Roman" w:cs="Times New Roman CYR"/>
          <w:sz w:val="24"/>
          <w:szCs w:val="24"/>
        </w:rPr>
        <w:t>Новая Бинарадка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  муниципального района Ставропольский  Самарской  </w:t>
      </w:r>
      <w:r w:rsidR="00595802">
        <w:rPr>
          <w:rFonts w:ascii="Times New Roman" w:hAnsi="Times New Roman" w:cs="Times New Roman CYR"/>
          <w:sz w:val="24"/>
          <w:szCs w:val="24"/>
        </w:rPr>
        <w:t>области</w:t>
      </w:r>
      <w:r w:rsidR="00595802">
        <w:rPr>
          <w:rFonts w:ascii="Times New Roman" w:hAnsi="Times New Roman"/>
          <w:sz w:val="24"/>
          <w:szCs w:val="24"/>
        </w:rPr>
        <w:t>,</w:t>
      </w:r>
      <w:r w:rsidRPr="008049A6">
        <w:rPr>
          <w:rFonts w:ascii="Times New Roman" w:hAnsi="Times New Roman"/>
          <w:sz w:val="24"/>
          <w:szCs w:val="24"/>
        </w:rPr>
        <w:t xml:space="preserve"> собрание представителей 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сельского  поселения </w:t>
      </w:r>
      <w:r w:rsidR="00CB6C67">
        <w:rPr>
          <w:rFonts w:ascii="Times New Roman" w:hAnsi="Times New Roman" w:cs="Times New Roman CYR"/>
          <w:sz w:val="24"/>
          <w:szCs w:val="24"/>
        </w:rPr>
        <w:t>Новая Бинарадка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  муниципального района Ставропольский  Самарской  области</w:t>
      </w:r>
      <w:r w:rsidRPr="008049A6">
        <w:rPr>
          <w:rFonts w:ascii="Times New Roman" w:eastAsia="Arial" w:hAnsi="Times New Roman" w:cs="Times New Roman CYR"/>
          <w:sz w:val="24"/>
          <w:szCs w:val="24"/>
        </w:rPr>
        <w:t>.</w:t>
      </w:r>
    </w:p>
    <w:p w:rsidR="008049A6" w:rsidRDefault="008049A6" w:rsidP="00AC0702">
      <w:pPr>
        <w:shd w:val="clear" w:color="auto" w:fill="FFFFFF"/>
        <w:spacing w:after="0" w:line="240" w:lineRule="auto"/>
        <w:ind w:firstLine="567"/>
        <w:jc w:val="both"/>
        <w:outlineLvl w:val="0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Изменения в программе и сроки ее реализации, а также объемы финансирования из местного бюджета могут быть пересмотрены Администрацией поселения по ее инициативе или по предложению организаций коммунального комплекса в части изменения сроков реализации и мероприятий программы.</w:t>
      </w:r>
    </w:p>
    <w:p w:rsidR="00AC0702" w:rsidRPr="00AC0702" w:rsidRDefault="00AC0702" w:rsidP="00AC0702">
      <w:pPr>
        <w:shd w:val="clear" w:color="auto" w:fill="FFFFFF"/>
        <w:spacing w:after="0" w:line="240" w:lineRule="auto"/>
        <w:ind w:firstLine="567"/>
        <w:jc w:val="both"/>
        <w:outlineLvl w:val="0"/>
        <w:rPr>
          <w:rFonts w:ascii="Times New Roman" w:eastAsia="Calibri" w:hAnsi="Times New Roman"/>
          <w:sz w:val="24"/>
          <w:szCs w:val="24"/>
          <w:lang w:eastAsia="en-US"/>
        </w:rPr>
      </w:pPr>
    </w:p>
    <w:p w:rsidR="008049A6" w:rsidRPr="008049A6" w:rsidRDefault="008049A6" w:rsidP="008049A6">
      <w:pPr>
        <w:spacing w:line="240" w:lineRule="auto"/>
        <w:ind w:firstLine="709"/>
        <w:jc w:val="center"/>
        <w:rPr>
          <w:rFonts w:ascii="Times New Roman" w:eastAsia="Calibri" w:hAnsi="Times New Roman"/>
          <w:b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b/>
          <w:sz w:val="24"/>
          <w:szCs w:val="24"/>
          <w:lang w:eastAsia="en-US"/>
        </w:rPr>
        <w:t>5. Оценка эффективности реализации программы</w:t>
      </w:r>
    </w:p>
    <w:p w:rsidR="008049A6" w:rsidRPr="008049A6" w:rsidRDefault="008049A6" w:rsidP="008049A6">
      <w:pPr>
        <w:spacing w:after="0" w:line="240" w:lineRule="auto"/>
        <w:jc w:val="both"/>
        <w:rPr>
          <w:rFonts w:ascii="Times New Roman" w:eastAsia="Calibri" w:hAnsi="Times New Roman"/>
          <w:color w:val="000000"/>
          <w:sz w:val="24"/>
          <w:szCs w:val="24"/>
          <w:u w:val="single"/>
          <w:lang w:eastAsia="en-US"/>
        </w:rPr>
      </w:pPr>
      <w:r w:rsidRPr="008049A6">
        <w:rPr>
          <w:rFonts w:ascii="Times New Roman" w:eastAsia="Calibri" w:hAnsi="Times New Roman"/>
          <w:color w:val="000000"/>
          <w:sz w:val="24"/>
          <w:szCs w:val="24"/>
          <w:u w:val="single"/>
          <w:lang w:eastAsia="en-US"/>
        </w:rPr>
        <w:t>Основными результатами реализации мероприятий в сфере ЖКХ  являются:</w:t>
      </w:r>
    </w:p>
    <w:p w:rsidR="008049A6" w:rsidRPr="008049A6" w:rsidRDefault="008049A6" w:rsidP="008049A6">
      <w:pPr>
        <w:spacing w:after="0" w:line="240" w:lineRule="auto"/>
        <w:jc w:val="both"/>
        <w:rPr>
          <w:rFonts w:ascii="Times New Roman" w:eastAsia="Calibri" w:hAnsi="Times New Roman"/>
          <w:color w:val="000000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color w:val="000000"/>
          <w:sz w:val="24"/>
          <w:szCs w:val="24"/>
          <w:lang w:eastAsia="en-US"/>
        </w:rPr>
        <w:t xml:space="preserve">- модернизация и обновление коммунальной инфраструктуры поселения; </w:t>
      </w:r>
    </w:p>
    <w:p w:rsidR="008049A6" w:rsidRPr="008049A6" w:rsidRDefault="008049A6" w:rsidP="008049A6">
      <w:pPr>
        <w:spacing w:after="0" w:line="240" w:lineRule="auto"/>
        <w:jc w:val="both"/>
        <w:rPr>
          <w:rFonts w:ascii="Times New Roman" w:eastAsia="Calibri" w:hAnsi="Times New Roman"/>
          <w:color w:val="000000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color w:val="000000"/>
          <w:sz w:val="24"/>
          <w:szCs w:val="24"/>
          <w:lang w:eastAsia="en-US"/>
        </w:rPr>
        <w:t xml:space="preserve">- снижение  эксплуатационных затрат предприятий ЖКХ; </w:t>
      </w:r>
    </w:p>
    <w:p w:rsidR="008049A6" w:rsidRPr="008049A6" w:rsidRDefault="008049A6" w:rsidP="008049A6">
      <w:pPr>
        <w:shd w:val="clear" w:color="auto" w:fill="FFFFFF"/>
        <w:tabs>
          <w:tab w:val="num" w:pos="0"/>
          <w:tab w:val="left" w:pos="960"/>
          <w:tab w:val="num" w:pos="144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>- улучшение качественных показателей  воды;</w:t>
      </w:r>
    </w:p>
    <w:p w:rsidR="008049A6" w:rsidRPr="008049A6" w:rsidRDefault="008049A6" w:rsidP="008049A6">
      <w:pPr>
        <w:spacing w:after="0" w:line="240" w:lineRule="auto"/>
        <w:jc w:val="both"/>
        <w:rPr>
          <w:rFonts w:ascii="Times New Roman" w:eastAsia="Calibri" w:hAnsi="Times New Roman"/>
          <w:color w:val="000000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color w:val="000000"/>
          <w:sz w:val="24"/>
          <w:szCs w:val="24"/>
          <w:lang w:eastAsia="en-US"/>
        </w:rPr>
        <w:t>- устранение причин возникновения аварийных ситуаций, угрожающих жизнедеятельности человека</w:t>
      </w:r>
      <w:r w:rsidR="00595802">
        <w:rPr>
          <w:rFonts w:ascii="Times New Roman" w:eastAsia="Calibri" w:hAnsi="Times New Roman"/>
          <w:color w:val="000000"/>
          <w:sz w:val="24"/>
          <w:szCs w:val="24"/>
          <w:lang w:eastAsia="en-US"/>
        </w:rPr>
        <w:t>.</w:t>
      </w:r>
    </w:p>
    <w:p w:rsidR="008049A6" w:rsidRPr="008049A6" w:rsidRDefault="008049A6" w:rsidP="008049A6">
      <w:pPr>
        <w:spacing w:after="0" w:line="240" w:lineRule="auto"/>
        <w:jc w:val="both"/>
        <w:rPr>
          <w:rFonts w:ascii="Times New Roman" w:eastAsia="Calibri" w:hAnsi="Times New Roman"/>
          <w:color w:val="000000"/>
          <w:sz w:val="24"/>
          <w:szCs w:val="24"/>
          <w:lang w:eastAsia="en-US"/>
        </w:rPr>
      </w:pPr>
    </w:p>
    <w:p w:rsidR="008049A6" w:rsidRPr="008049A6" w:rsidRDefault="008049A6" w:rsidP="008049A6">
      <w:pPr>
        <w:spacing w:after="0" w:line="240" w:lineRule="auto"/>
        <w:jc w:val="both"/>
        <w:rPr>
          <w:rFonts w:ascii="Times New Roman" w:eastAsia="Calibri" w:hAnsi="Times New Roman"/>
          <w:color w:val="000000"/>
          <w:sz w:val="24"/>
          <w:szCs w:val="24"/>
          <w:u w:val="single"/>
          <w:lang w:eastAsia="en-US"/>
        </w:rPr>
      </w:pPr>
      <w:r w:rsidRPr="008049A6">
        <w:rPr>
          <w:rFonts w:ascii="Times New Roman" w:eastAsia="Calibri" w:hAnsi="Times New Roman"/>
          <w:color w:val="000000"/>
          <w:sz w:val="24"/>
          <w:szCs w:val="24"/>
          <w:u w:val="single"/>
          <w:lang w:eastAsia="en-US"/>
        </w:rPr>
        <w:t>Наиболее важными конечными результатами реализации программы являются:</w:t>
      </w:r>
    </w:p>
    <w:p w:rsidR="008049A6" w:rsidRPr="008049A6" w:rsidRDefault="008049A6" w:rsidP="008049A6">
      <w:pPr>
        <w:spacing w:after="0" w:line="240" w:lineRule="auto"/>
        <w:jc w:val="both"/>
        <w:rPr>
          <w:rFonts w:ascii="Times New Roman" w:eastAsia="Calibri" w:hAnsi="Times New Roman"/>
          <w:color w:val="000000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color w:val="000000"/>
          <w:sz w:val="24"/>
          <w:szCs w:val="24"/>
          <w:lang w:eastAsia="en-US"/>
        </w:rPr>
        <w:t>- снижение уровня износа объектов коммунальной инфраструктуры;</w:t>
      </w:r>
    </w:p>
    <w:p w:rsidR="008049A6" w:rsidRPr="008049A6" w:rsidRDefault="008049A6" w:rsidP="008049A6">
      <w:pPr>
        <w:spacing w:after="0" w:line="240" w:lineRule="auto"/>
        <w:jc w:val="both"/>
        <w:rPr>
          <w:rFonts w:ascii="Times New Roman" w:eastAsia="Calibri" w:hAnsi="Times New Roman"/>
          <w:color w:val="000000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color w:val="000000"/>
          <w:sz w:val="24"/>
          <w:szCs w:val="24"/>
          <w:lang w:eastAsia="en-US"/>
        </w:rPr>
        <w:t>- снижение количества потерь воды;</w:t>
      </w:r>
    </w:p>
    <w:p w:rsidR="008049A6" w:rsidRPr="008049A6" w:rsidRDefault="008049A6" w:rsidP="008049A6">
      <w:pPr>
        <w:spacing w:after="0" w:line="240" w:lineRule="auto"/>
        <w:jc w:val="both"/>
        <w:rPr>
          <w:rFonts w:ascii="Times New Roman" w:eastAsia="Calibri" w:hAnsi="Times New Roman"/>
          <w:color w:val="000000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color w:val="000000"/>
          <w:sz w:val="24"/>
          <w:szCs w:val="24"/>
          <w:lang w:eastAsia="en-US"/>
        </w:rPr>
        <w:t>- снижение количества потерь тепловой энергии;</w:t>
      </w:r>
    </w:p>
    <w:p w:rsidR="008049A6" w:rsidRPr="008049A6" w:rsidRDefault="008049A6" w:rsidP="008049A6">
      <w:pPr>
        <w:spacing w:after="0" w:line="240" w:lineRule="auto"/>
        <w:rPr>
          <w:rFonts w:ascii="Times New Roman" w:eastAsia="Calibri" w:hAnsi="Times New Roman"/>
          <w:color w:val="000000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color w:val="000000"/>
          <w:sz w:val="24"/>
          <w:szCs w:val="24"/>
          <w:lang w:eastAsia="en-US"/>
        </w:rPr>
        <w:t>- повышение качества предоставляемых услуг жилищно-коммунального комплекса;</w:t>
      </w:r>
    </w:p>
    <w:p w:rsidR="008049A6" w:rsidRPr="008049A6" w:rsidRDefault="008049A6" w:rsidP="008049A6">
      <w:pPr>
        <w:spacing w:after="0" w:line="240" w:lineRule="auto"/>
        <w:rPr>
          <w:rFonts w:ascii="Times New Roman" w:eastAsia="Calibri" w:hAnsi="Times New Roman"/>
          <w:color w:val="000000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color w:val="000000"/>
          <w:sz w:val="24"/>
          <w:szCs w:val="24"/>
          <w:lang w:eastAsia="en-US"/>
        </w:rPr>
        <w:t>- обеспечение надлежащего сбора и утилизации твердых и жидких бытовых отходов;</w:t>
      </w:r>
    </w:p>
    <w:p w:rsidR="008049A6" w:rsidRPr="008049A6" w:rsidRDefault="008049A6" w:rsidP="008049A6">
      <w:pPr>
        <w:spacing w:after="0" w:line="240" w:lineRule="auto"/>
        <w:rPr>
          <w:rFonts w:ascii="Times New Roman" w:eastAsia="Calibri" w:hAnsi="Times New Roman"/>
          <w:color w:val="000000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color w:val="000000"/>
          <w:sz w:val="24"/>
          <w:szCs w:val="24"/>
          <w:lang w:eastAsia="en-US"/>
        </w:rPr>
        <w:t>- улучшение санитарного состояния территорий поселения;</w:t>
      </w:r>
    </w:p>
    <w:p w:rsidR="008049A6" w:rsidRPr="008049A6" w:rsidRDefault="008049A6" w:rsidP="008049A6">
      <w:pPr>
        <w:spacing w:after="0" w:line="240" w:lineRule="auto"/>
        <w:rPr>
          <w:rFonts w:ascii="Times New Roman" w:eastAsia="Calibri" w:hAnsi="Times New Roman"/>
          <w:color w:val="000000"/>
          <w:sz w:val="24"/>
          <w:szCs w:val="24"/>
          <w:lang w:eastAsia="en-US"/>
        </w:rPr>
        <w:sectPr w:rsidR="008049A6" w:rsidRPr="008049A6" w:rsidSect="007A1F48">
          <w:headerReference w:type="first" r:id="rId14"/>
          <w:footerReference w:type="first" r:id="rId15"/>
          <w:pgSz w:w="11906" w:h="16838"/>
          <w:pgMar w:top="567" w:right="851" w:bottom="567" w:left="1134" w:header="709" w:footer="709" w:gutter="0"/>
          <w:cols w:space="708"/>
          <w:docGrid w:linePitch="360"/>
        </w:sectPr>
      </w:pPr>
      <w:r w:rsidRPr="008049A6">
        <w:rPr>
          <w:rFonts w:ascii="Times New Roman" w:eastAsia="Calibri" w:hAnsi="Times New Roman"/>
          <w:color w:val="000000"/>
          <w:sz w:val="24"/>
          <w:szCs w:val="24"/>
          <w:lang w:eastAsia="en-US"/>
        </w:rPr>
        <w:t>- улучшение экологического состояния  окружающей среды.</w:t>
      </w:r>
    </w:p>
    <w:p w:rsidR="00F646AF" w:rsidRPr="00F646AF" w:rsidRDefault="00F646AF" w:rsidP="006F3FD4">
      <w:pPr>
        <w:pageBreakBefore/>
        <w:tabs>
          <w:tab w:val="left" w:pos="567"/>
        </w:tabs>
        <w:spacing w:after="136" w:line="288" w:lineRule="atLeast"/>
        <w:ind w:right="281"/>
        <w:jc w:val="center"/>
        <w:outlineLvl w:val="0"/>
        <w:rPr>
          <w:rFonts w:ascii="Times New Roman" w:hAnsi="Times New Roman"/>
          <w:b/>
          <w:color w:val="2E3432"/>
          <w:kern w:val="36"/>
          <w:sz w:val="24"/>
          <w:szCs w:val="24"/>
        </w:rPr>
      </w:pPr>
      <w:r w:rsidRPr="00F646AF">
        <w:rPr>
          <w:rFonts w:ascii="Times New Roman" w:hAnsi="Times New Roman"/>
          <w:b/>
          <w:color w:val="2E3432"/>
          <w:kern w:val="36"/>
          <w:sz w:val="24"/>
          <w:szCs w:val="24"/>
        </w:rPr>
        <w:lastRenderedPageBreak/>
        <w:t xml:space="preserve">ПЕРЕЧЕНЬ ПРОГРАММНЫХ МЕРОПРИЯТИЙ ПО РАЗВИТИЮ КОММУНАЛЬНОЙ ИНФРАСТРУКТУРЫ НА ТЕРРИТОРИИ                                           сельского  поселения </w:t>
      </w:r>
      <w:r w:rsidR="00CB6C67">
        <w:rPr>
          <w:rFonts w:ascii="Times New Roman" w:hAnsi="Times New Roman"/>
          <w:b/>
          <w:color w:val="2E3432"/>
          <w:kern w:val="36"/>
          <w:sz w:val="24"/>
          <w:szCs w:val="24"/>
        </w:rPr>
        <w:t>Новая Бинарадка</w:t>
      </w:r>
      <w:r w:rsidRPr="00F646AF">
        <w:rPr>
          <w:rFonts w:ascii="Times New Roman" w:hAnsi="Times New Roman"/>
          <w:b/>
          <w:color w:val="2E3432"/>
          <w:kern w:val="36"/>
          <w:sz w:val="24"/>
          <w:szCs w:val="24"/>
        </w:rPr>
        <w:t xml:space="preserve">  муниципального района Ставропольский  Самарской  области</w:t>
      </w:r>
      <w:r w:rsidRPr="00F646AF">
        <w:rPr>
          <w:rFonts w:ascii="Times New Roman" w:eastAsia="Arial" w:hAnsi="Times New Roman"/>
          <w:b/>
          <w:color w:val="2E3432"/>
          <w:kern w:val="36"/>
          <w:sz w:val="24"/>
          <w:szCs w:val="24"/>
        </w:rPr>
        <w:t>.</w:t>
      </w: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675"/>
        <w:gridCol w:w="3119"/>
        <w:gridCol w:w="1984"/>
        <w:gridCol w:w="1573"/>
        <w:gridCol w:w="1275"/>
        <w:gridCol w:w="721"/>
        <w:gridCol w:w="851"/>
        <w:gridCol w:w="719"/>
        <w:gridCol w:w="851"/>
        <w:gridCol w:w="814"/>
        <w:gridCol w:w="755"/>
        <w:gridCol w:w="851"/>
        <w:gridCol w:w="850"/>
      </w:tblGrid>
      <w:tr w:rsidR="00F646AF" w:rsidRPr="00F646AF" w:rsidTr="006F3FD4">
        <w:tc>
          <w:tcPr>
            <w:tcW w:w="675" w:type="dxa"/>
            <w:vMerge w:val="restart"/>
          </w:tcPr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№</w:t>
            </w:r>
          </w:p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п/п</w:t>
            </w:r>
          </w:p>
        </w:tc>
        <w:tc>
          <w:tcPr>
            <w:tcW w:w="3119" w:type="dxa"/>
            <w:vMerge w:val="restart"/>
          </w:tcPr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Наименование мероприятия</w:t>
            </w:r>
          </w:p>
        </w:tc>
        <w:tc>
          <w:tcPr>
            <w:tcW w:w="1984" w:type="dxa"/>
            <w:vMerge w:val="restart"/>
          </w:tcPr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Цели реализации мероприятий</w:t>
            </w:r>
          </w:p>
        </w:tc>
        <w:tc>
          <w:tcPr>
            <w:tcW w:w="1573" w:type="dxa"/>
            <w:vMerge w:val="restart"/>
          </w:tcPr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Источники финансирования</w:t>
            </w:r>
          </w:p>
        </w:tc>
        <w:tc>
          <w:tcPr>
            <w:tcW w:w="7687" w:type="dxa"/>
            <w:gridSpan w:val="9"/>
          </w:tcPr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Объемы финансирования, тыс.рублей</w:t>
            </w:r>
          </w:p>
        </w:tc>
      </w:tr>
      <w:tr w:rsidR="00F646AF" w:rsidRPr="00F646AF" w:rsidTr="006F3FD4">
        <w:tc>
          <w:tcPr>
            <w:tcW w:w="675" w:type="dxa"/>
            <w:vMerge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3119" w:type="dxa"/>
            <w:vMerge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1984" w:type="dxa"/>
            <w:vMerge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1573" w:type="dxa"/>
            <w:vMerge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12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Всего</w:t>
            </w:r>
          </w:p>
        </w:tc>
        <w:tc>
          <w:tcPr>
            <w:tcW w:w="72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2018</w:t>
            </w: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2019</w:t>
            </w:r>
          </w:p>
        </w:tc>
        <w:tc>
          <w:tcPr>
            <w:tcW w:w="7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2020</w:t>
            </w: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2021</w:t>
            </w:r>
          </w:p>
        </w:tc>
        <w:tc>
          <w:tcPr>
            <w:tcW w:w="81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2022</w:t>
            </w:r>
          </w:p>
        </w:tc>
        <w:tc>
          <w:tcPr>
            <w:tcW w:w="75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2023</w:t>
            </w: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2024</w:t>
            </w:r>
          </w:p>
        </w:tc>
        <w:tc>
          <w:tcPr>
            <w:tcW w:w="850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2025-2028</w:t>
            </w:r>
          </w:p>
        </w:tc>
      </w:tr>
      <w:tr w:rsidR="00F646AF" w:rsidRPr="00F646AF" w:rsidTr="006F3FD4">
        <w:tc>
          <w:tcPr>
            <w:tcW w:w="6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1.</w:t>
            </w:r>
          </w:p>
        </w:tc>
        <w:tc>
          <w:tcPr>
            <w:tcW w:w="31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Система теплоснабжения</w:t>
            </w:r>
          </w:p>
        </w:tc>
        <w:tc>
          <w:tcPr>
            <w:tcW w:w="198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1573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12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2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1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5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0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</w:tr>
      <w:tr w:rsidR="00F646AF" w:rsidRPr="00F646AF" w:rsidTr="006F3FD4">
        <w:tc>
          <w:tcPr>
            <w:tcW w:w="6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3119" w:type="dxa"/>
          </w:tcPr>
          <w:p w:rsidR="00F646AF" w:rsidRPr="00A62F5F" w:rsidRDefault="000932B9" w:rsidP="00F646AF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Установка модулей в школе, детском саду, ДК</w:t>
            </w:r>
          </w:p>
        </w:tc>
        <w:tc>
          <w:tcPr>
            <w:tcW w:w="1984" w:type="dxa"/>
          </w:tcPr>
          <w:p w:rsidR="00F646AF" w:rsidRPr="00A62F5F" w:rsidRDefault="000932B9" w:rsidP="000932B9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F646AF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Повышение надежности работы системы </w:t>
            </w: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тепло</w:t>
            </w:r>
            <w:r w:rsidRPr="00F646AF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снабжения, снижение потерь</w:t>
            </w: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тепловой энергии</w:t>
            </w:r>
            <w:r w:rsidRPr="00F646AF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, аварийности сетей </w:t>
            </w: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тепло</w:t>
            </w:r>
            <w:r w:rsidRPr="00F646AF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снабжения</w:t>
            </w:r>
          </w:p>
        </w:tc>
        <w:tc>
          <w:tcPr>
            <w:tcW w:w="1573" w:type="dxa"/>
          </w:tcPr>
          <w:p w:rsidR="00AC0702" w:rsidRPr="00F646AF" w:rsidRDefault="00AC0702" w:rsidP="00AC0702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 xml:space="preserve">Областной </w:t>
            </w:r>
          </w:p>
          <w:p w:rsidR="00F646AF" w:rsidRPr="00F646AF" w:rsidRDefault="00AC0702" w:rsidP="00AC0702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бюджет</w:t>
            </w:r>
            <w:r>
              <w:rPr>
                <w:rFonts w:ascii="Times New Roman" w:eastAsia="Calibri" w:hAnsi="Times New Roman"/>
                <w:lang w:eastAsia="en-US"/>
              </w:rPr>
              <w:t>,м</w:t>
            </w:r>
            <w:r w:rsidR="00F646AF" w:rsidRPr="00F646AF">
              <w:rPr>
                <w:rFonts w:ascii="Times New Roman" w:eastAsia="Calibri" w:hAnsi="Times New Roman"/>
                <w:lang w:eastAsia="en-US"/>
              </w:rPr>
              <w:t>естный</w:t>
            </w:r>
          </w:p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бюджет</w:t>
            </w:r>
          </w:p>
        </w:tc>
        <w:tc>
          <w:tcPr>
            <w:tcW w:w="1275" w:type="dxa"/>
          </w:tcPr>
          <w:p w:rsidR="00F646AF" w:rsidRPr="00F646AF" w:rsidRDefault="00AC0702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3000,0</w:t>
            </w:r>
          </w:p>
        </w:tc>
        <w:tc>
          <w:tcPr>
            <w:tcW w:w="72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AC0702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3000,0</w:t>
            </w:r>
          </w:p>
        </w:tc>
        <w:tc>
          <w:tcPr>
            <w:tcW w:w="81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5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0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</w:tr>
      <w:tr w:rsidR="00F646AF" w:rsidRPr="00F646AF" w:rsidTr="006F3FD4">
        <w:tc>
          <w:tcPr>
            <w:tcW w:w="6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2.</w:t>
            </w:r>
          </w:p>
        </w:tc>
        <w:tc>
          <w:tcPr>
            <w:tcW w:w="31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sz w:val="24"/>
                <w:szCs w:val="24"/>
                <w:lang w:eastAsia="en-US"/>
              </w:rPr>
            </w:pPr>
            <w:r w:rsidRPr="00F646AF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Система водоснабжения</w:t>
            </w:r>
          </w:p>
        </w:tc>
        <w:tc>
          <w:tcPr>
            <w:tcW w:w="198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1573" w:type="dxa"/>
          </w:tcPr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12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2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1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5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0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</w:tr>
      <w:tr w:rsidR="00F646AF" w:rsidRPr="00F646AF" w:rsidTr="006F3FD4">
        <w:tc>
          <w:tcPr>
            <w:tcW w:w="6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3119" w:type="dxa"/>
          </w:tcPr>
          <w:p w:rsidR="00F646AF" w:rsidRPr="00F646AF" w:rsidRDefault="00F646AF" w:rsidP="00EB1440">
            <w:pPr>
              <w:spacing w:after="0" w:line="240" w:lineRule="auto"/>
              <w:ind w:left="360"/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</w:pPr>
            <w:r w:rsidRPr="00F646AF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>Капитальный ремонт водопроводной сети в с.</w:t>
            </w:r>
            <w:r w:rsidR="00CB6C67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>Новая Бинарадка</w:t>
            </w:r>
          </w:p>
          <w:p w:rsidR="00F646AF" w:rsidRPr="00F646AF" w:rsidRDefault="00F646AF" w:rsidP="00EB1440">
            <w:pPr>
              <w:spacing w:after="0" w:line="240" w:lineRule="auto"/>
              <w:ind w:left="360"/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1984" w:type="dxa"/>
          </w:tcPr>
          <w:p w:rsidR="00F646AF" w:rsidRPr="00F646AF" w:rsidRDefault="00F646AF" w:rsidP="006F3FD4">
            <w:pPr>
              <w:spacing w:after="0" w:line="240" w:lineRule="auto"/>
              <w:ind w:left="-57" w:right="317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F646AF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Повышение надежности работы системы водоснабжения, снижение потерь воды, аварийности сетей водоснабжения</w:t>
            </w:r>
          </w:p>
        </w:tc>
        <w:tc>
          <w:tcPr>
            <w:tcW w:w="1573" w:type="dxa"/>
          </w:tcPr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 xml:space="preserve">Областной </w:t>
            </w:r>
          </w:p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бюджет,</w:t>
            </w:r>
          </w:p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местный</w:t>
            </w:r>
          </w:p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бюджет</w:t>
            </w:r>
          </w:p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1275" w:type="dxa"/>
          </w:tcPr>
          <w:p w:rsidR="00F646AF" w:rsidRPr="00F646AF" w:rsidRDefault="00EB1440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2000,0</w:t>
            </w:r>
          </w:p>
        </w:tc>
        <w:tc>
          <w:tcPr>
            <w:tcW w:w="72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500,0</w:t>
            </w:r>
          </w:p>
        </w:tc>
        <w:tc>
          <w:tcPr>
            <w:tcW w:w="814" w:type="dxa"/>
          </w:tcPr>
          <w:p w:rsidR="00F646AF" w:rsidRPr="00F646AF" w:rsidRDefault="00EB1440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500,0</w:t>
            </w:r>
          </w:p>
        </w:tc>
        <w:tc>
          <w:tcPr>
            <w:tcW w:w="755" w:type="dxa"/>
          </w:tcPr>
          <w:p w:rsidR="00F646AF" w:rsidRPr="00F646AF" w:rsidRDefault="00EB1440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500,0</w:t>
            </w:r>
          </w:p>
        </w:tc>
        <w:tc>
          <w:tcPr>
            <w:tcW w:w="851" w:type="dxa"/>
          </w:tcPr>
          <w:p w:rsidR="00F646AF" w:rsidRPr="00F646AF" w:rsidRDefault="00EB1440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500,0</w:t>
            </w:r>
          </w:p>
        </w:tc>
        <w:tc>
          <w:tcPr>
            <w:tcW w:w="850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</w:tr>
      <w:tr w:rsidR="00F646AF" w:rsidRPr="00F646AF" w:rsidTr="006F3FD4">
        <w:tc>
          <w:tcPr>
            <w:tcW w:w="6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3.</w:t>
            </w:r>
          </w:p>
        </w:tc>
        <w:tc>
          <w:tcPr>
            <w:tcW w:w="31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Система сбора и вывоза твердых бытовых отходов</w:t>
            </w:r>
          </w:p>
        </w:tc>
        <w:tc>
          <w:tcPr>
            <w:tcW w:w="198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1573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12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2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1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5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0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</w:tr>
      <w:tr w:rsidR="00F646AF" w:rsidRPr="00F646AF" w:rsidTr="00E51268">
        <w:trPr>
          <w:trHeight w:val="1006"/>
        </w:trPr>
        <w:tc>
          <w:tcPr>
            <w:tcW w:w="6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3119" w:type="dxa"/>
          </w:tcPr>
          <w:p w:rsidR="00F646AF" w:rsidRPr="00E51268" w:rsidRDefault="00F646AF" w:rsidP="00AC0702">
            <w:pPr>
              <w:ind w:right="-57"/>
              <w:rPr>
                <w:rFonts w:ascii="Times New Roman" w:eastAsia="Calibri" w:hAnsi="Times New Roman"/>
                <w:lang w:eastAsia="en-US"/>
              </w:rPr>
            </w:pPr>
            <w:r w:rsidRPr="00E51268">
              <w:rPr>
                <w:rFonts w:ascii="Times New Roman" w:eastAsia="Calibri" w:hAnsi="Times New Roman"/>
                <w:lang w:eastAsia="en-US"/>
              </w:rPr>
              <w:t>Приобретение контейнеров для сбора твердых бытовых отходов</w:t>
            </w:r>
          </w:p>
        </w:tc>
        <w:tc>
          <w:tcPr>
            <w:tcW w:w="1984" w:type="dxa"/>
          </w:tcPr>
          <w:p w:rsidR="00F646AF" w:rsidRPr="00F646AF" w:rsidRDefault="00F646AF" w:rsidP="00F646AF">
            <w:pPr>
              <w:ind w:left="-57" w:right="-57"/>
              <w:jc w:val="center"/>
              <w:rPr>
                <w:rFonts w:ascii="Times New Roman" w:eastAsia="Calibri" w:hAnsi="Times New Roman"/>
                <w:color w:val="000000"/>
                <w:sz w:val="20"/>
                <w:szCs w:val="20"/>
                <w:lang w:eastAsia="en-US"/>
              </w:rPr>
            </w:pPr>
            <w:r w:rsidRPr="00F646AF">
              <w:rPr>
                <w:rFonts w:ascii="Times New Roman" w:eastAsia="Calibri" w:hAnsi="Times New Roman"/>
                <w:color w:val="000000"/>
                <w:sz w:val="20"/>
                <w:szCs w:val="20"/>
                <w:lang w:eastAsia="en-US"/>
              </w:rPr>
              <w:t>Предотвращение загрязнения  грунтовых вод и почв.</w:t>
            </w:r>
          </w:p>
        </w:tc>
        <w:tc>
          <w:tcPr>
            <w:tcW w:w="1573" w:type="dxa"/>
          </w:tcPr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местный</w:t>
            </w:r>
          </w:p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бюджет</w:t>
            </w:r>
          </w:p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12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300,0</w:t>
            </w:r>
          </w:p>
        </w:tc>
        <w:tc>
          <w:tcPr>
            <w:tcW w:w="72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EB1440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100,0</w:t>
            </w:r>
          </w:p>
        </w:tc>
        <w:tc>
          <w:tcPr>
            <w:tcW w:w="81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5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100,0</w:t>
            </w:r>
          </w:p>
        </w:tc>
        <w:tc>
          <w:tcPr>
            <w:tcW w:w="850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100,0</w:t>
            </w:r>
          </w:p>
        </w:tc>
      </w:tr>
      <w:tr w:rsidR="00F646AF" w:rsidRPr="00F646AF" w:rsidTr="006F3FD4">
        <w:tc>
          <w:tcPr>
            <w:tcW w:w="675" w:type="dxa"/>
          </w:tcPr>
          <w:p w:rsidR="00F646AF" w:rsidRPr="00F646AF" w:rsidRDefault="00EB1440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4</w:t>
            </w:r>
            <w:r w:rsidR="00F646AF" w:rsidRPr="00F646AF">
              <w:rPr>
                <w:rFonts w:eastAsia="Calibri"/>
                <w:b/>
                <w:lang w:eastAsia="en-US"/>
              </w:rPr>
              <w:t>.</w:t>
            </w:r>
          </w:p>
        </w:tc>
        <w:tc>
          <w:tcPr>
            <w:tcW w:w="31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Система электроснабжения</w:t>
            </w:r>
          </w:p>
        </w:tc>
        <w:tc>
          <w:tcPr>
            <w:tcW w:w="198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1573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12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2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1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5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0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</w:tr>
      <w:tr w:rsidR="00F646AF" w:rsidRPr="00F646AF" w:rsidTr="006F3FD4">
        <w:tc>
          <w:tcPr>
            <w:tcW w:w="6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3119" w:type="dxa"/>
          </w:tcPr>
          <w:p w:rsidR="00F646AF" w:rsidRPr="00E51268" w:rsidRDefault="00EB1440" w:rsidP="00AC0702">
            <w:pPr>
              <w:spacing w:after="0" w:line="240" w:lineRule="auto"/>
              <w:rPr>
                <w:rFonts w:ascii="Times New Roman" w:eastAsia="Calibri" w:hAnsi="Times New Roman"/>
                <w:b/>
                <w:sz w:val="20"/>
                <w:szCs w:val="20"/>
                <w:lang w:eastAsia="en-US"/>
              </w:rPr>
            </w:pPr>
            <w:r w:rsidRPr="00E51268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Переход </w:t>
            </w:r>
            <w:r w:rsidR="00F646AF" w:rsidRPr="00E51268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на энергосберегающие установки, </w:t>
            </w:r>
            <w:r w:rsidR="00AC0702" w:rsidRPr="00E51268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обеспечивающие</w:t>
            </w:r>
            <w:r w:rsidR="00F646AF" w:rsidRPr="00E51268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экономию электрической энергии</w:t>
            </w:r>
          </w:p>
        </w:tc>
        <w:tc>
          <w:tcPr>
            <w:tcW w:w="198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Повышение надежности работы системы энергосбережения,</w:t>
            </w:r>
          </w:p>
        </w:tc>
        <w:tc>
          <w:tcPr>
            <w:tcW w:w="1573" w:type="dxa"/>
          </w:tcPr>
          <w:p w:rsidR="00F646AF" w:rsidRPr="00E51268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E51268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Областной </w:t>
            </w:r>
          </w:p>
          <w:p w:rsidR="00F646AF" w:rsidRPr="00E51268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E51268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бюджет,</w:t>
            </w:r>
          </w:p>
          <w:p w:rsidR="00F646AF" w:rsidRPr="00E51268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E51268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местный</w:t>
            </w:r>
          </w:p>
          <w:p w:rsidR="00F646AF" w:rsidRPr="00E51268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E51268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бюджет</w:t>
            </w:r>
          </w:p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1275" w:type="dxa"/>
          </w:tcPr>
          <w:p w:rsidR="00F646AF" w:rsidRPr="00F646AF" w:rsidRDefault="00EB1440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1300,0</w:t>
            </w:r>
          </w:p>
        </w:tc>
        <w:tc>
          <w:tcPr>
            <w:tcW w:w="72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AC0702" w:rsidP="00F646AF">
            <w:pPr>
              <w:rPr>
                <w:rFonts w:eastAsia="Calibri"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1</w:t>
            </w:r>
            <w:r w:rsidRPr="00F646AF">
              <w:rPr>
                <w:rFonts w:eastAsia="Calibri"/>
                <w:b/>
                <w:lang w:eastAsia="en-US"/>
              </w:rPr>
              <w:t>00,0</w:t>
            </w:r>
          </w:p>
        </w:tc>
        <w:tc>
          <w:tcPr>
            <w:tcW w:w="719" w:type="dxa"/>
          </w:tcPr>
          <w:p w:rsidR="00F646AF" w:rsidRPr="00F646AF" w:rsidRDefault="00F646AF" w:rsidP="00F646AF">
            <w:pPr>
              <w:rPr>
                <w:rFonts w:eastAsia="Calibri"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rPr>
                <w:rFonts w:eastAsia="Calibri"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200,0</w:t>
            </w:r>
          </w:p>
        </w:tc>
        <w:tc>
          <w:tcPr>
            <w:tcW w:w="814" w:type="dxa"/>
          </w:tcPr>
          <w:p w:rsidR="00F646AF" w:rsidRPr="00F646AF" w:rsidRDefault="00F646AF" w:rsidP="00F646AF">
            <w:pPr>
              <w:rPr>
                <w:rFonts w:eastAsia="Calibri"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200,0</w:t>
            </w:r>
          </w:p>
        </w:tc>
        <w:tc>
          <w:tcPr>
            <w:tcW w:w="755" w:type="dxa"/>
          </w:tcPr>
          <w:p w:rsidR="00F646AF" w:rsidRPr="00F646AF" w:rsidRDefault="00F646AF" w:rsidP="00F646AF">
            <w:pPr>
              <w:rPr>
                <w:rFonts w:eastAsia="Calibri"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200,0</w:t>
            </w:r>
          </w:p>
        </w:tc>
        <w:tc>
          <w:tcPr>
            <w:tcW w:w="851" w:type="dxa"/>
          </w:tcPr>
          <w:p w:rsidR="00F646AF" w:rsidRPr="00F646AF" w:rsidRDefault="00F646AF" w:rsidP="00F646AF">
            <w:pPr>
              <w:rPr>
                <w:rFonts w:eastAsia="Calibri"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200,0</w:t>
            </w:r>
          </w:p>
        </w:tc>
        <w:tc>
          <w:tcPr>
            <w:tcW w:w="850" w:type="dxa"/>
          </w:tcPr>
          <w:p w:rsidR="00F646AF" w:rsidRPr="00F646AF" w:rsidRDefault="00AC0702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4</w:t>
            </w:r>
            <w:r w:rsidR="00F646AF" w:rsidRPr="00F646AF">
              <w:rPr>
                <w:rFonts w:eastAsia="Calibri"/>
                <w:b/>
                <w:lang w:eastAsia="en-US"/>
              </w:rPr>
              <w:t>00,0</w:t>
            </w:r>
          </w:p>
        </w:tc>
      </w:tr>
    </w:tbl>
    <w:p w:rsidR="00F646AF" w:rsidRDefault="00F646AF" w:rsidP="00E51268">
      <w:pPr>
        <w:shd w:val="clear" w:color="auto" w:fill="FFFFFF"/>
        <w:spacing w:after="0"/>
        <w:outlineLvl w:val="0"/>
      </w:pPr>
    </w:p>
    <w:sectPr w:rsidR="00F646AF" w:rsidSect="006F3FD4">
      <w:pgSz w:w="16838" w:h="11906" w:orient="landscape"/>
      <w:pgMar w:top="1701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1A76" w:rsidRDefault="00F31A76">
      <w:pPr>
        <w:spacing w:after="0" w:line="240" w:lineRule="auto"/>
      </w:pPr>
      <w:r>
        <w:separator/>
      </w:r>
    </w:p>
  </w:endnote>
  <w:endnote w:type="continuationSeparator" w:id="1">
    <w:p w:rsidR="00F31A76" w:rsidRDefault="00F31A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Journal Cyr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Journal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Segoe UI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663B" w:rsidRPr="00620730" w:rsidRDefault="00833721" w:rsidP="006A68D3">
    <w:pPr>
      <w:pStyle w:val="a8"/>
      <w:framePr w:wrap="around" w:vAnchor="text" w:hAnchor="margin" w:xAlign="right" w:y="1"/>
      <w:rPr>
        <w:rStyle w:val="ac"/>
        <w:b/>
      </w:rPr>
    </w:pPr>
    <w:r w:rsidRPr="00620730">
      <w:rPr>
        <w:rStyle w:val="ac"/>
      </w:rPr>
      <w:fldChar w:fldCharType="begin"/>
    </w:r>
    <w:r w:rsidR="00B73A13" w:rsidRPr="00620730">
      <w:rPr>
        <w:rStyle w:val="ac"/>
      </w:rPr>
      <w:instrText xml:space="preserve">PAGE  </w:instrText>
    </w:r>
    <w:r w:rsidRPr="00620730">
      <w:rPr>
        <w:rStyle w:val="ac"/>
      </w:rPr>
      <w:fldChar w:fldCharType="separate"/>
    </w:r>
    <w:r w:rsidR="00B73A13">
      <w:rPr>
        <w:rStyle w:val="ac"/>
        <w:noProof/>
      </w:rPr>
      <w:t>120</w:t>
    </w:r>
    <w:r w:rsidRPr="00620730">
      <w:rPr>
        <w:rStyle w:val="ac"/>
      </w:rPr>
      <w:fldChar w:fldCharType="end"/>
    </w:r>
  </w:p>
  <w:p w:rsidR="00C2663B" w:rsidRPr="00EA625D" w:rsidRDefault="00833721" w:rsidP="006A68D3">
    <w:pPr>
      <w:pStyle w:val="a8"/>
      <w:pBdr>
        <w:top w:val="single" w:sz="4" w:space="1" w:color="auto"/>
      </w:pBdr>
      <w:rPr>
        <w:rFonts w:ascii="Journal" w:hAnsi="Journal"/>
        <w:b/>
        <w:sz w:val="20"/>
      </w:rPr>
    </w:pPr>
    <w:r w:rsidRPr="00833721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Рисунок 30" o:spid="_x0000_s2049" type="#_x0000_t75" alt="cnis_logo" style="position:absolute;margin-left:0;margin-top:2.25pt;width:22pt;height:27pt;z-index:251659264;visibility:visible">
          <v:imagedata r:id="rId1" o:title="" cropright="9998f"/>
        </v:shape>
      </w:pict>
    </w:r>
    <w:r w:rsidR="00B73A13">
      <w:rPr>
        <w:rFonts w:ascii="Journal Cyr" w:hAnsi="Journal Cyr"/>
        <w:b/>
        <w:iCs/>
        <w:sz w:val="20"/>
      </w:rPr>
      <w:t>Центр муниципальной экономики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1A76" w:rsidRDefault="00F31A76">
      <w:pPr>
        <w:spacing w:after="0" w:line="240" w:lineRule="auto"/>
      </w:pPr>
      <w:r>
        <w:separator/>
      </w:r>
    </w:p>
  </w:footnote>
  <w:footnote w:type="continuationSeparator" w:id="1">
    <w:p w:rsidR="00F31A76" w:rsidRDefault="00F31A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663B" w:rsidRPr="00EA625D" w:rsidRDefault="00B73A13" w:rsidP="006A68D3">
    <w:pPr>
      <w:pStyle w:val="aa"/>
      <w:pBdr>
        <w:bottom w:val="single" w:sz="4" w:space="1" w:color="auto"/>
      </w:pBdr>
      <w:jc w:val="center"/>
      <w:rPr>
        <w:sz w:val="18"/>
        <w:szCs w:val="18"/>
      </w:rPr>
    </w:pPr>
    <w:r w:rsidRPr="00EA625D">
      <w:rPr>
        <w:rFonts w:ascii="Journal Cyr" w:hAnsi="Journal Cyr"/>
        <w:b/>
        <w:bCs/>
        <w:sz w:val="18"/>
        <w:szCs w:val="18"/>
      </w:rPr>
      <w:t xml:space="preserve">Государственный контракт № </w:t>
    </w:r>
    <w:r w:rsidRPr="00EA625D">
      <w:rPr>
        <w:rFonts w:cs="Arial"/>
        <w:b/>
        <w:bCs/>
        <w:sz w:val="18"/>
        <w:szCs w:val="18"/>
      </w:rPr>
      <w:t xml:space="preserve">867-06-ЭК/2007 от 29.05.2007 г. </w:t>
    </w:r>
    <w:r w:rsidRPr="00EA625D">
      <w:rPr>
        <w:b/>
        <w:bCs/>
        <w:sz w:val="18"/>
        <w:szCs w:val="18"/>
      </w:rPr>
      <w:t>с</w:t>
    </w:r>
    <w:r>
      <w:rPr>
        <w:rFonts w:ascii="Journal Cyr" w:hAnsi="Journal Cyr"/>
        <w:b/>
        <w:bCs/>
        <w:sz w:val="18"/>
        <w:szCs w:val="18"/>
      </w:rPr>
      <w:t xml:space="preserve"> РЭК Тверской области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>
    <w:nsid w:val="05AB12D4"/>
    <w:multiLevelType w:val="hybridMultilevel"/>
    <w:tmpl w:val="2C30B0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C87A2D"/>
    <w:multiLevelType w:val="hybridMultilevel"/>
    <w:tmpl w:val="BE7C4CE0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B8D2304"/>
    <w:multiLevelType w:val="hybridMultilevel"/>
    <w:tmpl w:val="F33A89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AE7F5F"/>
    <w:multiLevelType w:val="hybridMultilevel"/>
    <w:tmpl w:val="511C1F28"/>
    <w:lvl w:ilvl="0" w:tplc="04190001">
      <w:start w:val="1"/>
      <w:numFmt w:val="decimal"/>
      <w:lvlText w:val="%1."/>
      <w:lvlJc w:val="left"/>
      <w:pPr>
        <w:tabs>
          <w:tab w:val="num" w:pos="1495"/>
        </w:tabs>
        <w:ind w:left="1495" w:hanging="360"/>
      </w:pPr>
      <w:rPr>
        <w:rFonts w:hint="default"/>
      </w:rPr>
    </w:lvl>
    <w:lvl w:ilvl="1" w:tplc="04190003" w:tentative="1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</w:lvl>
    <w:lvl w:ilvl="2" w:tplc="04190005" w:tentative="1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</w:lvl>
    <w:lvl w:ilvl="3" w:tplc="04190001" w:tentative="1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</w:lvl>
    <w:lvl w:ilvl="4" w:tplc="04190003" w:tentative="1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</w:lvl>
    <w:lvl w:ilvl="5" w:tplc="04190005" w:tentative="1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</w:lvl>
    <w:lvl w:ilvl="6" w:tplc="04190001" w:tentative="1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</w:lvl>
    <w:lvl w:ilvl="7" w:tplc="04190003" w:tentative="1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</w:lvl>
    <w:lvl w:ilvl="8" w:tplc="04190005" w:tentative="1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</w:lvl>
  </w:abstractNum>
  <w:abstractNum w:abstractNumId="6">
    <w:nsid w:val="202A3129"/>
    <w:multiLevelType w:val="hybridMultilevel"/>
    <w:tmpl w:val="71DEC832"/>
    <w:lvl w:ilvl="0" w:tplc="F482B72E">
      <w:start w:val="1"/>
      <w:numFmt w:val="bullet"/>
      <w:lvlText w:val=""/>
      <w:lvlJc w:val="left"/>
      <w:pPr>
        <w:tabs>
          <w:tab w:val="num" w:pos="1070"/>
        </w:tabs>
        <w:ind w:left="10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50"/>
        </w:tabs>
        <w:ind w:left="215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70"/>
        </w:tabs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90"/>
        </w:tabs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10"/>
        </w:tabs>
        <w:ind w:left="431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30"/>
        </w:tabs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50"/>
        </w:tabs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70"/>
        </w:tabs>
        <w:ind w:left="647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90"/>
        </w:tabs>
        <w:ind w:left="7190" w:hanging="360"/>
      </w:pPr>
      <w:rPr>
        <w:rFonts w:ascii="Wingdings" w:hAnsi="Wingdings" w:hint="default"/>
      </w:rPr>
    </w:lvl>
  </w:abstractNum>
  <w:abstractNum w:abstractNumId="7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8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>
    <w:nsid w:val="440834CC"/>
    <w:multiLevelType w:val="hybridMultilevel"/>
    <w:tmpl w:val="589846DC"/>
    <w:lvl w:ilvl="0" w:tplc="0419000F">
      <w:start w:val="1"/>
      <w:numFmt w:val="decimal"/>
      <w:lvlText w:val="%1."/>
      <w:lvlJc w:val="left"/>
      <w:pPr>
        <w:tabs>
          <w:tab w:val="num" w:pos="1571"/>
        </w:tabs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291"/>
        </w:tabs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10">
    <w:nsid w:val="47CA5613"/>
    <w:multiLevelType w:val="hybridMultilevel"/>
    <w:tmpl w:val="B436FBD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117BF9"/>
    <w:multiLevelType w:val="hybridMultilevel"/>
    <w:tmpl w:val="4874EA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10F62E9"/>
    <w:multiLevelType w:val="hybridMultilevel"/>
    <w:tmpl w:val="22B85D20"/>
    <w:lvl w:ilvl="0" w:tplc="390E613E">
      <w:start w:val="1"/>
      <w:numFmt w:val="decimal"/>
      <w:lvlText w:val="%1."/>
      <w:lvlJc w:val="left"/>
      <w:pPr>
        <w:ind w:left="1744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5EE71439"/>
    <w:multiLevelType w:val="hybridMultilevel"/>
    <w:tmpl w:val="35AC734C"/>
    <w:lvl w:ilvl="0" w:tplc="23A830BE">
      <w:start w:val="1"/>
      <w:numFmt w:val="decimal"/>
      <w:lvlText w:val="%1)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5FE34C41"/>
    <w:multiLevelType w:val="hybridMultilevel"/>
    <w:tmpl w:val="37FC17CC"/>
    <w:lvl w:ilvl="0" w:tplc="0419000F">
      <w:start w:val="1"/>
      <w:numFmt w:val="decimal"/>
      <w:lvlText w:val="%1."/>
      <w:lvlJc w:val="left"/>
      <w:pPr>
        <w:tabs>
          <w:tab w:val="num" w:pos="1571"/>
        </w:tabs>
        <w:ind w:left="1571" w:hanging="360"/>
      </w:pPr>
      <w:rPr>
        <w:rFonts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0D760D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6">
    <w:nsid w:val="73571FF0"/>
    <w:multiLevelType w:val="hybridMultilevel"/>
    <w:tmpl w:val="2C30B0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67C3816"/>
    <w:multiLevelType w:val="hybridMultilevel"/>
    <w:tmpl w:val="B04E1A5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16"/>
  </w:num>
  <w:num w:numId="10">
    <w:abstractNumId w:val="12"/>
  </w:num>
  <w:num w:numId="11">
    <w:abstractNumId w:val="1"/>
  </w:num>
  <w:num w:numId="12">
    <w:abstractNumId w:val="8"/>
  </w:num>
  <w:num w:numId="1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4"/>
  </w:num>
  <w:num w:numId="16">
    <w:abstractNumId w:val="5"/>
  </w:num>
  <w:num w:numId="17">
    <w:abstractNumId w:val="9"/>
  </w:num>
  <w:num w:numId="18">
    <w:abstractNumId w:val="17"/>
  </w:num>
  <w:num w:numId="19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96A20"/>
    <w:rsid w:val="00067F32"/>
    <w:rsid w:val="000932B9"/>
    <w:rsid w:val="000A71D1"/>
    <w:rsid w:val="001F0972"/>
    <w:rsid w:val="00200285"/>
    <w:rsid w:val="00225156"/>
    <w:rsid w:val="0029042B"/>
    <w:rsid w:val="00297572"/>
    <w:rsid w:val="002C231F"/>
    <w:rsid w:val="00370F86"/>
    <w:rsid w:val="0038442A"/>
    <w:rsid w:val="00483A07"/>
    <w:rsid w:val="004C0F9B"/>
    <w:rsid w:val="00595802"/>
    <w:rsid w:val="005F2F40"/>
    <w:rsid w:val="00636897"/>
    <w:rsid w:val="0067621B"/>
    <w:rsid w:val="006C55EA"/>
    <w:rsid w:val="006F3FD4"/>
    <w:rsid w:val="006F5F08"/>
    <w:rsid w:val="00705917"/>
    <w:rsid w:val="00760C55"/>
    <w:rsid w:val="007A1F48"/>
    <w:rsid w:val="007A58B8"/>
    <w:rsid w:val="008049A6"/>
    <w:rsid w:val="008122EC"/>
    <w:rsid w:val="00833721"/>
    <w:rsid w:val="008443D1"/>
    <w:rsid w:val="00853D53"/>
    <w:rsid w:val="008B3084"/>
    <w:rsid w:val="00906519"/>
    <w:rsid w:val="00957084"/>
    <w:rsid w:val="00991D90"/>
    <w:rsid w:val="009E3878"/>
    <w:rsid w:val="009F1214"/>
    <w:rsid w:val="00A44A9D"/>
    <w:rsid w:val="00A6186D"/>
    <w:rsid w:val="00A62F5F"/>
    <w:rsid w:val="00AC0702"/>
    <w:rsid w:val="00AC0D91"/>
    <w:rsid w:val="00B73A13"/>
    <w:rsid w:val="00C92619"/>
    <w:rsid w:val="00C93E81"/>
    <w:rsid w:val="00CA3946"/>
    <w:rsid w:val="00CB6C67"/>
    <w:rsid w:val="00D15463"/>
    <w:rsid w:val="00D433A3"/>
    <w:rsid w:val="00D636F1"/>
    <w:rsid w:val="00D949A7"/>
    <w:rsid w:val="00D96A20"/>
    <w:rsid w:val="00DC6778"/>
    <w:rsid w:val="00DE08D4"/>
    <w:rsid w:val="00E12629"/>
    <w:rsid w:val="00E21724"/>
    <w:rsid w:val="00E51268"/>
    <w:rsid w:val="00EB1440"/>
    <w:rsid w:val="00F200D0"/>
    <w:rsid w:val="00F31A76"/>
    <w:rsid w:val="00F520FD"/>
    <w:rsid w:val="00F646AF"/>
    <w:rsid w:val="00F92914"/>
    <w:rsid w:val="00F97E4A"/>
    <w:rsid w:val="00FB13B9"/>
    <w:rsid w:val="00FF7F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5917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705917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05917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705917"/>
    <w:pPr>
      <w:ind w:left="720"/>
      <w:contextualSpacing/>
    </w:pPr>
  </w:style>
  <w:style w:type="paragraph" w:customStyle="1" w:styleId="ConsPlusTitle">
    <w:name w:val="ConsPlusTitle"/>
    <w:uiPriority w:val="99"/>
    <w:rsid w:val="0070591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rsid w:val="00705917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2">
    <w:name w:val="Основной текст (2)_"/>
    <w:link w:val="20"/>
    <w:locked/>
    <w:rsid w:val="00705917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705917"/>
    <w:pPr>
      <w:widowControl w:val="0"/>
      <w:shd w:val="clear" w:color="auto" w:fill="FFFFFF"/>
      <w:spacing w:after="300" w:line="274" w:lineRule="exact"/>
      <w:jc w:val="right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11">
    <w:name w:val="Заголовок №1_"/>
    <w:link w:val="12"/>
    <w:locked/>
    <w:rsid w:val="00705917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705917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rFonts w:asciiTheme="minorHAnsi" w:eastAsiaTheme="minorHAnsi" w:hAnsiTheme="minorHAnsi" w:cstheme="minorBidi"/>
      <w:b/>
      <w:bCs/>
      <w:sz w:val="27"/>
      <w:szCs w:val="27"/>
      <w:lang w:eastAsia="en-US"/>
    </w:rPr>
  </w:style>
  <w:style w:type="character" w:customStyle="1" w:styleId="a4">
    <w:name w:val="Основной текст_"/>
    <w:link w:val="21"/>
    <w:locked/>
    <w:rsid w:val="00705917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4"/>
    <w:rsid w:val="00705917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rFonts w:asciiTheme="minorHAnsi" w:eastAsiaTheme="minorHAnsi" w:hAnsiTheme="minorHAnsi" w:cstheme="minorBidi"/>
      <w:sz w:val="27"/>
      <w:szCs w:val="27"/>
      <w:lang w:eastAsia="en-US"/>
    </w:rPr>
  </w:style>
  <w:style w:type="paragraph" w:customStyle="1" w:styleId="13">
    <w:name w:val="Абзац списка1"/>
    <w:basedOn w:val="a"/>
    <w:rsid w:val="00705917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ConsPlusNonformat">
    <w:name w:val="ConsPlusNonformat"/>
    <w:rsid w:val="00705917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Normal">
    <w:name w:val="ConsPlusNormal"/>
    <w:rsid w:val="00705917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ConsPlusCell">
    <w:name w:val="ConsPlusCell"/>
    <w:rsid w:val="00705917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ru-RU"/>
    </w:rPr>
  </w:style>
  <w:style w:type="character" w:customStyle="1" w:styleId="FontStyle38">
    <w:name w:val="Font Style38"/>
    <w:basedOn w:val="a0"/>
    <w:uiPriority w:val="99"/>
    <w:rsid w:val="00705917"/>
    <w:rPr>
      <w:rFonts w:ascii="Times New Roman" w:hAnsi="Times New Roman" w:cs="Times New Roman" w:hint="default"/>
      <w:sz w:val="22"/>
      <w:szCs w:val="22"/>
    </w:rPr>
  </w:style>
  <w:style w:type="character" w:customStyle="1" w:styleId="14">
    <w:name w:val="Основной текст1"/>
    <w:rsid w:val="00705917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styleId="a5">
    <w:name w:val="Hyperlink"/>
    <w:basedOn w:val="a0"/>
    <w:uiPriority w:val="99"/>
    <w:unhideWhenUsed/>
    <w:rsid w:val="00705917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483A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83A07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8049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8049A6"/>
    <w:rPr>
      <w:rFonts w:ascii="Calibri" w:eastAsia="Times New Roman" w:hAnsi="Calibri" w:cs="Times New Roman"/>
      <w:lang w:eastAsia="ru-RU"/>
    </w:rPr>
  </w:style>
  <w:style w:type="paragraph" w:styleId="aa">
    <w:name w:val="header"/>
    <w:basedOn w:val="a"/>
    <w:link w:val="ab"/>
    <w:uiPriority w:val="99"/>
    <w:semiHidden/>
    <w:unhideWhenUsed/>
    <w:rsid w:val="008049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8049A6"/>
    <w:rPr>
      <w:rFonts w:ascii="Calibri" w:eastAsia="Times New Roman" w:hAnsi="Calibri" w:cs="Times New Roman"/>
      <w:lang w:eastAsia="ru-RU"/>
    </w:rPr>
  </w:style>
  <w:style w:type="character" w:styleId="ac">
    <w:name w:val="page number"/>
    <w:basedOn w:val="a0"/>
    <w:rsid w:val="008049A6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5917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705917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05917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705917"/>
    <w:pPr>
      <w:ind w:left="720"/>
      <w:contextualSpacing/>
    </w:pPr>
  </w:style>
  <w:style w:type="paragraph" w:customStyle="1" w:styleId="ConsPlusTitle">
    <w:name w:val="ConsPlusTitle"/>
    <w:uiPriority w:val="99"/>
    <w:rsid w:val="0070591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rsid w:val="00705917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2">
    <w:name w:val="Основной текст (2)_"/>
    <w:link w:val="20"/>
    <w:locked/>
    <w:rsid w:val="00705917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705917"/>
    <w:pPr>
      <w:widowControl w:val="0"/>
      <w:shd w:val="clear" w:color="auto" w:fill="FFFFFF"/>
      <w:spacing w:after="300" w:line="274" w:lineRule="exact"/>
      <w:jc w:val="right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11">
    <w:name w:val="Заголовок №1_"/>
    <w:link w:val="12"/>
    <w:locked/>
    <w:rsid w:val="00705917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705917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rFonts w:asciiTheme="minorHAnsi" w:eastAsiaTheme="minorHAnsi" w:hAnsiTheme="minorHAnsi" w:cstheme="minorBidi"/>
      <w:b/>
      <w:bCs/>
      <w:sz w:val="27"/>
      <w:szCs w:val="27"/>
      <w:lang w:eastAsia="en-US"/>
    </w:rPr>
  </w:style>
  <w:style w:type="character" w:customStyle="1" w:styleId="a4">
    <w:name w:val="Основной текст_"/>
    <w:link w:val="21"/>
    <w:locked/>
    <w:rsid w:val="00705917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4"/>
    <w:rsid w:val="00705917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rFonts w:asciiTheme="minorHAnsi" w:eastAsiaTheme="minorHAnsi" w:hAnsiTheme="minorHAnsi" w:cstheme="minorBidi"/>
      <w:sz w:val="27"/>
      <w:szCs w:val="27"/>
      <w:lang w:eastAsia="en-US"/>
    </w:rPr>
  </w:style>
  <w:style w:type="paragraph" w:customStyle="1" w:styleId="13">
    <w:name w:val="Абзац списка1"/>
    <w:basedOn w:val="a"/>
    <w:rsid w:val="00705917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ConsPlusNonformat">
    <w:name w:val="ConsPlusNonformat"/>
    <w:rsid w:val="00705917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Normal">
    <w:name w:val="ConsPlusNormal"/>
    <w:rsid w:val="00705917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ConsPlusCell">
    <w:name w:val="ConsPlusCell"/>
    <w:rsid w:val="00705917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ru-RU"/>
    </w:rPr>
  </w:style>
  <w:style w:type="character" w:customStyle="1" w:styleId="FontStyle38">
    <w:name w:val="Font Style38"/>
    <w:basedOn w:val="a0"/>
    <w:uiPriority w:val="99"/>
    <w:rsid w:val="00705917"/>
    <w:rPr>
      <w:rFonts w:ascii="Times New Roman" w:hAnsi="Times New Roman" w:cs="Times New Roman" w:hint="default"/>
      <w:sz w:val="22"/>
      <w:szCs w:val="22"/>
    </w:rPr>
  </w:style>
  <w:style w:type="character" w:customStyle="1" w:styleId="14">
    <w:name w:val="Основной текст1"/>
    <w:rsid w:val="00705917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styleId="a5">
    <w:name w:val="Hyperlink"/>
    <w:basedOn w:val="a0"/>
    <w:uiPriority w:val="99"/>
    <w:semiHidden/>
    <w:unhideWhenUsed/>
    <w:rsid w:val="00705917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483A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83A07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8049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8049A6"/>
    <w:rPr>
      <w:rFonts w:ascii="Calibri" w:eastAsia="Times New Roman" w:hAnsi="Calibri" w:cs="Times New Roman"/>
      <w:lang w:eastAsia="ru-RU"/>
    </w:rPr>
  </w:style>
  <w:style w:type="paragraph" w:styleId="aa">
    <w:name w:val="header"/>
    <w:basedOn w:val="a"/>
    <w:link w:val="ab"/>
    <w:uiPriority w:val="99"/>
    <w:semiHidden/>
    <w:unhideWhenUsed/>
    <w:rsid w:val="008049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8049A6"/>
    <w:rPr>
      <w:rFonts w:ascii="Calibri" w:eastAsia="Times New Roman" w:hAnsi="Calibri" w:cs="Times New Roman"/>
      <w:lang w:eastAsia="ru-RU"/>
    </w:rPr>
  </w:style>
  <w:style w:type="character" w:styleId="ac">
    <w:name w:val="page number"/>
    <w:basedOn w:val="a0"/>
    <w:rsid w:val="008049A6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021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2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1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garantF1://2207682.0" TargetMode="External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zakon.scli.ru/ru/legal_texts/act_municipal_education/index.php?do4=document&amp;id4=96e20c02-1b12-465a-b64c-24aa92270007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consultantplus://offline/ref=E4A3220462933773899D4AACDDA459BA63DDD4339541C7A5F87EEBC2D2C3A82A48CC02EAF3E1B6B77DD904I5r7H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E4A3220462933773899D54A1CBC805B264D0833B9349C4F2A721B09F85CAA27D0F835BAAB7IEr9H" TargetMode="Externa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36BD03-9021-4C52-A117-AE2667F22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511</TotalTime>
  <Pages>11</Pages>
  <Words>3540</Words>
  <Characters>20184</Characters>
  <Application>Microsoft Office Word</Application>
  <DocSecurity>0</DocSecurity>
  <Lines>168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user</cp:lastModifiedBy>
  <cp:revision>36</cp:revision>
  <cp:lastPrinted>2018-01-23T09:55:00Z</cp:lastPrinted>
  <dcterms:created xsi:type="dcterms:W3CDTF">2017-09-15T11:35:00Z</dcterms:created>
  <dcterms:modified xsi:type="dcterms:W3CDTF">2018-01-23T09:56:00Z</dcterms:modified>
</cp:coreProperties>
</file>