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7197" w:rsidRPr="00447197" w:rsidRDefault="00122FD6" w:rsidP="00122FD6">
      <w:pPr>
        <w:tabs>
          <w:tab w:val="left" w:pos="8295"/>
        </w:tabs>
        <w:rPr>
          <w:rFonts w:cs="Tahoma"/>
          <w:sz w:val="28"/>
          <w:szCs w:val="28"/>
        </w:rPr>
      </w:pPr>
      <w:r>
        <w:rPr>
          <w:rFonts w:cs="Tahoma"/>
          <w:sz w:val="28"/>
          <w:szCs w:val="28"/>
        </w:rPr>
        <w:tab/>
        <w:t>ПРОЕКТ</w:t>
      </w:r>
    </w:p>
    <w:p w:rsidR="00FD01B7" w:rsidRPr="00BD11E0" w:rsidRDefault="00FD01B7" w:rsidP="00FD01B7">
      <w:pPr>
        <w:jc w:val="center"/>
        <w:rPr>
          <w:b/>
          <w:bCs/>
          <w:caps/>
          <w:sz w:val="28"/>
          <w:szCs w:val="28"/>
        </w:rPr>
      </w:pPr>
      <w:r w:rsidRPr="00BD11E0">
        <w:rPr>
          <w:b/>
          <w:bCs/>
          <w:caps/>
          <w:noProof/>
          <w:sz w:val="28"/>
          <w:szCs w:val="28"/>
        </w:rPr>
        <w:drawing>
          <wp:inline distT="0" distB="0" distL="0" distR="0">
            <wp:extent cx="1004570" cy="86804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4570" cy="8680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АДМИНИСТРАЦИЯ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 xml:space="preserve">СЕЛЬСКОГО ПОСЕЛЕНИЯ </w:t>
      </w:r>
      <w:r w:rsidR="00122FD6">
        <w:rPr>
          <w:b/>
          <w:bCs/>
          <w:caps/>
        </w:rPr>
        <w:t>НОВАЯ БИНАРАДКА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МУНИЦИПАЛЬНОГО РАЙОНА СТАВРОПОЛЬСКИЙ</w:t>
      </w:r>
    </w:p>
    <w:p w:rsidR="00FD01B7" w:rsidRPr="00BD11E0" w:rsidRDefault="00FD01B7" w:rsidP="00FD01B7">
      <w:pPr>
        <w:jc w:val="center"/>
        <w:rPr>
          <w:b/>
          <w:bCs/>
          <w:caps/>
        </w:rPr>
      </w:pPr>
      <w:r w:rsidRPr="00BD11E0">
        <w:rPr>
          <w:b/>
          <w:bCs/>
          <w:caps/>
        </w:rPr>
        <w:t>САМАРСКОЙ ОБЛАСТИ</w:t>
      </w:r>
    </w:p>
    <w:p w:rsidR="00FD01B7" w:rsidRPr="00BD11E0" w:rsidRDefault="00FD01B7" w:rsidP="00FD01B7">
      <w:pPr>
        <w:jc w:val="center"/>
        <w:rPr>
          <w:b/>
        </w:rPr>
      </w:pPr>
    </w:p>
    <w:p w:rsidR="00FD01B7" w:rsidRDefault="00FD01B7" w:rsidP="00FD01B7">
      <w:pPr>
        <w:jc w:val="center"/>
        <w:rPr>
          <w:b/>
        </w:rPr>
      </w:pPr>
      <w:r w:rsidRPr="00BD11E0">
        <w:rPr>
          <w:b/>
        </w:rPr>
        <w:t>ПОСТАНОВЛЕНИЕ</w:t>
      </w:r>
    </w:p>
    <w:p w:rsidR="00122FD6" w:rsidRDefault="00122FD6" w:rsidP="00FD01B7">
      <w:pPr>
        <w:jc w:val="center"/>
        <w:rPr>
          <w:b/>
        </w:rPr>
      </w:pPr>
    </w:p>
    <w:p w:rsidR="00122FD6" w:rsidRDefault="00122FD6" w:rsidP="00122FD6">
      <w:pPr>
        <w:rPr>
          <w:b/>
        </w:rPr>
      </w:pPr>
      <w:r>
        <w:rPr>
          <w:b/>
        </w:rPr>
        <w:t>От ___________2022г                                                                                                     №______</w:t>
      </w:r>
    </w:p>
    <w:p w:rsidR="00FD01B7" w:rsidRDefault="00FD01B7" w:rsidP="00FD01B7">
      <w:pPr>
        <w:jc w:val="center"/>
        <w:rPr>
          <w:b/>
        </w:rPr>
      </w:pPr>
    </w:p>
    <w:p w:rsidR="00FD01B7" w:rsidRPr="00FD01B7" w:rsidRDefault="00FD01B7" w:rsidP="00FD01B7">
      <w:pPr>
        <w:jc w:val="center"/>
        <w:rPr>
          <w:b/>
        </w:rPr>
      </w:pPr>
      <w:r w:rsidRPr="00FD01B7">
        <w:rPr>
          <w:b/>
        </w:rPr>
        <w:t xml:space="preserve">«Об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122FD6">
        <w:rPr>
          <w:b/>
        </w:rPr>
        <w:t>Новая Бинарадка</w:t>
      </w:r>
      <w:r w:rsidRPr="00FD01B7">
        <w:rPr>
          <w:b/>
        </w:rPr>
        <w:t xml:space="preserve">  муниципального района </w:t>
      </w:r>
      <w:r>
        <w:rPr>
          <w:b/>
        </w:rPr>
        <w:t>Ставропольский</w:t>
      </w:r>
      <w:r w:rsidRPr="00FD01B7">
        <w:rPr>
          <w:b/>
        </w:rPr>
        <w:t xml:space="preserve"> Самарской области»</w:t>
      </w:r>
    </w:p>
    <w:p w:rsidR="00447197" w:rsidRPr="0030622C" w:rsidRDefault="00447197" w:rsidP="0030622C">
      <w:pPr>
        <w:jc w:val="both"/>
        <w:rPr>
          <w:sz w:val="28"/>
          <w:szCs w:val="28"/>
          <w:lang w:eastAsia="ar-SA"/>
        </w:rPr>
      </w:pPr>
    </w:p>
    <w:p w:rsidR="00970F0A" w:rsidRPr="000B7586" w:rsidRDefault="004B0087" w:rsidP="004B0087">
      <w:pPr>
        <w:suppressAutoHyphens/>
        <w:spacing w:line="276" w:lineRule="auto"/>
        <w:ind w:firstLine="567"/>
        <w:jc w:val="both"/>
        <w:rPr>
          <w:b/>
        </w:rPr>
      </w:pPr>
      <w:r w:rsidRPr="000B7586">
        <w:rPr>
          <w:color w:val="000000"/>
          <w:lang w:eastAsia="zh-CN"/>
        </w:rPr>
        <w:t xml:space="preserve">С целью </w:t>
      </w:r>
      <w:r w:rsidRPr="000B7586">
        <w:rPr>
          <w:lang w:eastAsia="zh-CN"/>
        </w:rPr>
        <w:t xml:space="preserve">повышения качества и доступности предоставления муниципальной услуги по  рассмотрению заявления о прекращении права постоянного (бессрочного) пользования или пожизненного наследуемого владения земельным участком на территории муниципального образования,  определения сроков и последовательности действий (административных процедур) при предоставлении муниципальной услуги, в соответствии с  Федеральным законом от 06.10.2003 № 131-ФЗ «Об общих принципах организации местного самоуправления в РФ», </w:t>
      </w:r>
      <w:r w:rsidR="002A028E" w:rsidRPr="000B7586">
        <w:t xml:space="preserve">руководствуясь Уставом сельского поселения </w:t>
      </w:r>
      <w:r w:rsidR="00122FD6">
        <w:t>Новая Бинарадка</w:t>
      </w:r>
      <w:r w:rsidR="009A1E93">
        <w:t xml:space="preserve"> </w:t>
      </w:r>
      <w:r w:rsidR="002A028E" w:rsidRPr="000B7586">
        <w:t xml:space="preserve">муниципального района </w:t>
      </w:r>
      <w:r w:rsidR="00FD01B7">
        <w:t>Ставропольский</w:t>
      </w:r>
      <w:r w:rsidR="002A028E" w:rsidRPr="000B7586">
        <w:t xml:space="preserve"> Самарской области,</w:t>
      </w:r>
      <w:r w:rsidR="00970F0A" w:rsidRPr="000B7586">
        <w:t xml:space="preserve"> Администрация сельского поселения </w:t>
      </w:r>
      <w:r w:rsidR="00122FD6" w:rsidRPr="00122FD6">
        <w:t>Новая Бинарадка</w:t>
      </w:r>
      <w:r w:rsidR="009A1E93">
        <w:t xml:space="preserve"> </w:t>
      </w:r>
      <w:r w:rsidR="00970F0A" w:rsidRPr="000B7586">
        <w:t xml:space="preserve">муниципального района </w:t>
      </w:r>
      <w:r w:rsidR="00FD01B7">
        <w:t>Ставропольский</w:t>
      </w:r>
      <w:r w:rsidR="00970F0A" w:rsidRPr="000B7586">
        <w:t xml:space="preserve"> Самарской области </w:t>
      </w:r>
      <w:r w:rsidR="0030622C" w:rsidRPr="000B7586">
        <w:t xml:space="preserve"> постановляет:</w:t>
      </w:r>
    </w:p>
    <w:p w:rsidR="009A1E93" w:rsidRDefault="00970F0A" w:rsidP="009A1E93">
      <w:pPr>
        <w:numPr>
          <w:ilvl w:val="0"/>
          <w:numId w:val="1"/>
        </w:numPr>
        <w:spacing w:line="276" w:lineRule="auto"/>
        <w:ind w:left="0" w:firstLine="567"/>
        <w:jc w:val="both"/>
      </w:pPr>
      <w:r w:rsidRPr="000B7586">
        <w:rPr>
          <w:lang w:eastAsia="zh-CN"/>
        </w:rPr>
        <w:t xml:space="preserve">Утвердить прилагаемый Административный регламент предоставления муниципальной услуги </w:t>
      </w:r>
      <w:r w:rsidR="004B0087" w:rsidRPr="000B7586">
        <w:t xml:space="preserve">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122FD6">
        <w:t xml:space="preserve">Новая Бинарадка </w:t>
      </w:r>
      <w:r w:rsidR="004B0087" w:rsidRPr="000B7586">
        <w:t xml:space="preserve">муниципального района </w:t>
      </w:r>
      <w:r w:rsidR="00FD01B7">
        <w:t>Ставропольский</w:t>
      </w:r>
      <w:r w:rsidR="004B0087" w:rsidRPr="000B7586">
        <w:t xml:space="preserve"> Самарской области»</w:t>
      </w:r>
      <w:r w:rsidRPr="000B7586">
        <w:rPr>
          <w:lang w:eastAsia="zh-CN"/>
        </w:rPr>
        <w:t>.</w:t>
      </w:r>
    </w:p>
    <w:p w:rsidR="00122FD6" w:rsidRPr="00122FD6" w:rsidRDefault="009A1E93" w:rsidP="00122FD6">
      <w:pPr>
        <w:numPr>
          <w:ilvl w:val="0"/>
          <w:numId w:val="1"/>
        </w:numPr>
        <w:spacing w:line="276" w:lineRule="auto"/>
        <w:ind w:left="0" w:firstLine="567"/>
        <w:jc w:val="both"/>
        <w:rPr>
          <w:color w:val="000000"/>
          <w:sz w:val="26"/>
          <w:szCs w:val="26"/>
        </w:rPr>
      </w:pPr>
      <w:r w:rsidRPr="00122FD6">
        <w:rPr>
          <w:sz w:val="26"/>
          <w:szCs w:val="26"/>
        </w:rPr>
        <w:t>Опубликовать настоящее постановление в газете</w:t>
      </w:r>
      <w:r w:rsidR="00122FD6" w:rsidRPr="00122FD6">
        <w:rPr>
          <w:color w:val="000000"/>
          <w:sz w:val="26"/>
          <w:szCs w:val="26"/>
        </w:rPr>
        <w:t xml:space="preserve"> «Ново – Бинарадский Вестник» и на официальном сайте администрации сельского поселения Новая Бинарадка в сети интернет  </w:t>
      </w:r>
      <w:hyperlink r:id="rId10" w:history="1">
        <w:r w:rsidR="00122FD6" w:rsidRPr="00122FD6">
          <w:rPr>
            <w:rStyle w:val="a3"/>
            <w:sz w:val="26"/>
            <w:szCs w:val="26"/>
          </w:rPr>
          <w:t>http://n.binaradka.stavrsp.ru</w:t>
        </w:r>
      </w:hyperlink>
    </w:p>
    <w:p w:rsidR="00970F0A" w:rsidRPr="000B7586" w:rsidRDefault="00970F0A" w:rsidP="00FD01B7">
      <w:pPr>
        <w:numPr>
          <w:ilvl w:val="0"/>
          <w:numId w:val="1"/>
        </w:numPr>
        <w:spacing w:line="276" w:lineRule="auto"/>
        <w:ind w:left="0" w:firstLine="567"/>
        <w:jc w:val="both"/>
      </w:pPr>
      <w:r w:rsidRPr="00122FD6">
        <w:rPr>
          <w:color w:val="000000"/>
        </w:rPr>
        <w:t>Настоящее постановление вступает в силу после его официального опубликования.</w:t>
      </w:r>
    </w:p>
    <w:p w:rsidR="00970F0A" w:rsidRPr="000B7586" w:rsidRDefault="00970F0A" w:rsidP="00FD01B7">
      <w:pPr>
        <w:numPr>
          <w:ilvl w:val="0"/>
          <w:numId w:val="1"/>
        </w:numPr>
        <w:ind w:left="0" w:firstLine="567"/>
        <w:jc w:val="both"/>
      </w:pPr>
      <w:r w:rsidRPr="000B7586">
        <w:t>Контроль за выполнением настоящего постановления оставляю за собой.</w:t>
      </w:r>
    </w:p>
    <w:p w:rsidR="00970F0A" w:rsidRDefault="00970F0A" w:rsidP="0030622C">
      <w:pPr>
        <w:autoSpaceDE w:val="0"/>
        <w:autoSpaceDN w:val="0"/>
        <w:adjustRightInd w:val="0"/>
        <w:ind w:firstLine="567"/>
        <w:jc w:val="both"/>
      </w:pPr>
    </w:p>
    <w:p w:rsidR="00FD01B7" w:rsidRDefault="00FD01B7" w:rsidP="0030622C">
      <w:pPr>
        <w:autoSpaceDE w:val="0"/>
        <w:autoSpaceDN w:val="0"/>
        <w:adjustRightInd w:val="0"/>
        <w:ind w:firstLine="567"/>
        <w:jc w:val="both"/>
      </w:pPr>
    </w:p>
    <w:p w:rsidR="00FD01B7" w:rsidRPr="000B7586" w:rsidRDefault="00FD01B7" w:rsidP="0030622C">
      <w:pPr>
        <w:autoSpaceDE w:val="0"/>
        <w:autoSpaceDN w:val="0"/>
        <w:adjustRightInd w:val="0"/>
        <w:ind w:firstLine="567"/>
        <w:jc w:val="both"/>
      </w:pPr>
    </w:p>
    <w:tbl>
      <w:tblPr>
        <w:tblW w:w="9923" w:type="dxa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923"/>
      </w:tblGrid>
      <w:tr w:rsidR="00970F0A" w:rsidRPr="000B7586" w:rsidTr="00F87926">
        <w:tc>
          <w:tcPr>
            <w:tcW w:w="9923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122FD6" w:rsidRDefault="00970F0A" w:rsidP="004B0087">
            <w:pPr>
              <w:autoSpaceDE w:val="0"/>
              <w:jc w:val="both"/>
            </w:pPr>
            <w:r w:rsidRPr="000B7586">
              <w:t>Глава сельского поселения</w:t>
            </w:r>
          </w:p>
          <w:p w:rsidR="00122FD6" w:rsidRDefault="00122FD6" w:rsidP="004B0087">
            <w:pPr>
              <w:autoSpaceDE w:val="0"/>
              <w:jc w:val="both"/>
            </w:pPr>
            <w:r>
              <w:t xml:space="preserve">Новая Бинарадка </w:t>
            </w:r>
            <w:r w:rsidR="004B0087" w:rsidRPr="000B7586">
              <w:t>муниципального</w:t>
            </w:r>
          </w:p>
          <w:p w:rsidR="004B0087" w:rsidRPr="000B7586" w:rsidRDefault="004B0087" w:rsidP="004B0087">
            <w:pPr>
              <w:autoSpaceDE w:val="0"/>
              <w:jc w:val="both"/>
            </w:pPr>
            <w:r w:rsidRPr="000B7586">
              <w:t xml:space="preserve">района </w:t>
            </w:r>
            <w:r w:rsidR="00FD01B7">
              <w:t>Ставропольский</w:t>
            </w:r>
          </w:p>
          <w:p w:rsidR="00970F0A" w:rsidRPr="000B7586" w:rsidRDefault="004B0087" w:rsidP="00122FD6">
            <w:pPr>
              <w:autoSpaceDE w:val="0"/>
              <w:jc w:val="both"/>
            </w:pPr>
            <w:r w:rsidRPr="000B7586">
              <w:t xml:space="preserve">Самарской области </w:t>
            </w:r>
            <w:r w:rsidR="009A1E93">
              <w:t xml:space="preserve">                                                                       </w:t>
            </w:r>
            <w:r w:rsidR="00122FD6">
              <w:t xml:space="preserve">                    </w:t>
            </w:r>
            <w:r w:rsidR="009A1E93">
              <w:t xml:space="preserve">        </w:t>
            </w:r>
            <w:r w:rsidR="00122FD6">
              <w:t>Н.М. Буянова</w:t>
            </w:r>
          </w:p>
        </w:tc>
      </w:tr>
    </w:tbl>
    <w:p w:rsidR="004B0087" w:rsidRPr="000B7586" w:rsidRDefault="004B0087" w:rsidP="000B7586">
      <w:pPr>
        <w:autoSpaceDE w:val="0"/>
        <w:autoSpaceDN w:val="0"/>
        <w:adjustRightInd w:val="0"/>
        <w:ind w:firstLine="567"/>
        <w:rPr>
          <w:bCs/>
        </w:rPr>
      </w:pPr>
    </w:p>
    <w:p w:rsidR="004B0087" w:rsidRPr="000B7586" w:rsidRDefault="004B008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FD01B7" w:rsidRDefault="00FD01B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FD01B7" w:rsidRDefault="00FD01B7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lastRenderedPageBreak/>
        <w:t>Утвержден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постановлением Администрации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сельского поселения </w:t>
      </w:r>
      <w:r w:rsidR="00122FD6">
        <w:rPr>
          <w:bCs/>
        </w:rPr>
        <w:t>Новая Бинарадка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муниципального района </w:t>
      </w:r>
      <w:r w:rsidR="00FD01B7">
        <w:rPr>
          <w:bCs/>
        </w:rPr>
        <w:t>Ставропольский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>Самарской области</w:t>
      </w:r>
    </w:p>
    <w:p w:rsidR="00970F0A" w:rsidRPr="000B7586" w:rsidRDefault="00970F0A" w:rsidP="00970F0A">
      <w:pPr>
        <w:autoSpaceDE w:val="0"/>
        <w:autoSpaceDN w:val="0"/>
        <w:adjustRightInd w:val="0"/>
        <w:ind w:firstLine="567"/>
        <w:jc w:val="right"/>
        <w:rPr>
          <w:bCs/>
        </w:rPr>
      </w:pPr>
      <w:r w:rsidRPr="000B7586">
        <w:rPr>
          <w:bCs/>
        </w:rPr>
        <w:t xml:space="preserve">от ________2022 г. №  ___  </w:t>
      </w:r>
    </w:p>
    <w:p w:rsidR="004B0087" w:rsidRPr="000B7586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  <w:lang w:eastAsia="ru-RU"/>
        </w:rPr>
      </w:pPr>
    </w:p>
    <w:p w:rsidR="004B0087" w:rsidRPr="000B7586" w:rsidRDefault="004B0087" w:rsidP="004B0087">
      <w:pPr>
        <w:ind w:left="6372"/>
        <w:jc w:val="center"/>
      </w:pPr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>Административный регламент</w:t>
      </w:r>
    </w:p>
    <w:p w:rsidR="004B0087" w:rsidRPr="000B7586" w:rsidRDefault="004B0087" w:rsidP="004B0087">
      <w:pPr>
        <w:pStyle w:val="2"/>
        <w:keepNext w:val="0"/>
        <w:rPr>
          <w:rFonts w:ascii="Times New Roman" w:hAnsi="Times New Roman"/>
        </w:rPr>
      </w:pPr>
      <w:r w:rsidRPr="000B7586">
        <w:rPr>
          <w:rFonts w:ascii="Times New Roman" w:hAnsi="Times New Roman"/>
        </w:rPr>
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</w:r>
      <w:r w:rsidR="00122FD6">
        <w:rPr>
          <w:rFonts w:ascii="Times New Roman" w:hAnsi="Times New Roman"/>
        </w:rPr>
        <w:t>Новая Бинарадка</w:t>
      </w:r>
      <w:r w:rsidR="009A1E93">
        <w:rPr>
          <w:rFonts w:ascii="Times New Roman" w:hAnsi="Times New Roman"/>
        </w:rPr>
        <w:t xml:space="preserve"> </w:t>
      </w:r>
      <w:r w:rsidRPr="000B7586">
        <w:rPr>
          <w:rFonts w:ascii="Times New Roman" w:hAnsi="Times New Roman"/>
        </w:rPr>
        <w:t xml:space="preserve">муниципального района </w:t>
      </w:r>
      <w:r w:rsidR="00FD01B7">
        <w:rPr>
          <w:rFonts w:ascii="Times New Roman" w:hAnsi="Times New Roman"/>
        </w:rPr>
        <w:t>Ставропольский</w:t>
      </w:r>
      <w:r w:rsidRPr="000B7586">
        <w:rPr>
          <w:rFonts w:ascii="Times New Roman" w:hAnsi="Times New Roman"/>
        </w:rPr>
        <w:t xml:space="preserve">  Самарской области»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4B0087" w:rsidRPr="000B7586" w:rsidRDefault="004B0087" w:rsidP="004B0087">
      <w:pPr>
        <w:keepNext/>
        <w:jc w:val="center"/>
        <w:rPr>
          <w:b/>
        </w:rPr>
      </w:pPr>
      <w:r w:rsidRPr="000B7586">
        <w:rPr>
          <w:b/>
        </w:rPr>
        <w:t>1. Общие положения</w:t>
      </w:r>
    </w:p>
    <w:p w:rsidR="004B0087" w:rsidRPr="000B7586" w:rsidRDefault="004B0087" w:rsidP="004B0087">
      <w:pPr>
        <w:keepNext/>
        <w:jc w:val="center"/>
        <w:rPr>
          <w:b/>
        </w:rPr>
      </w:pP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1.1. Административный регламент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122FD6">
        <w:t>Новая Бинарадка</w:t>
      </w:r>
      <w:r w:rsidRPr="000B7586">
        <w:t xml:space="preserve"> муниципального района </w:t>
      </w:r>
      <w:r w:rsidR="00FD01B7">
        <w:t>Ставропольский</w:t>
      </w:r>
      <w:r w:rsidRPr="000B7586">
        <w:t xml:space="preserve">  Самарской области» </w:t>
      </w:r>
      <w:r w:rsidRPr="000B7586">
        <w:rPr>
          <w:color w:val="000000"/>
        </w:rPr>
        <w:t xml:space="preserve">(далее – Административный регламент) </w:t>
      </w:r>
      <w:r w:rsidRPr="000B7586">
        <w:t xml:space="preserve">разработан в целях повышения качества предоставления муниципальной услуги по прекращению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122FD6">
        <w:t>Новая Бинарадка</w:t>
      </w:r>
      <w:r w:rsidR="009A1E93">
        <w:t xml:space="preserve"> </w:t>
      </w:r>
      <w:r w:rsidRPr="000B7586">
        <w:t xml:space="preserve">муниципального района </w:t>
      </w:r>
      <w:r w:rsidR="00FD01B7">
        <w:t>Ставропольский</w:t>
      </w:r>
      <w:r w:rsidRPr="000B7586">
        <w:t xml:space="preserve"> Самарской области  (далее – муниципальная услуга) и определяет сроки и последовательность действий (административных процедур) при предоставлении муниципальной услуги.</w:t>
      </w:r>
    </w:p>
    <w:p w:rsidR="00EB5E21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rPr>
          <w:color w:val="000000"/>
        </w:rPr>
        <w:t>1.2</w:t>
      </w:r>
      <w:bookmarkStart w:id="0" w:name="Par60"/>
      <w:bookmarkEnd w:id="0"/>
      <w:r w:rsidRPr="000B7586">
        <w:rPr>
          <w:color w:val="000000"/>
        </w:rPr>
        <w:t xml:space="preserve">.  </w:t>
      </w:r>
      <w:r w:rsidRPr="000B7586">
        <w:t>Заявителями, имеющими право на получение муниципальной услуги, являются физические и юридические лица, либо их уполномоченные представители, наделенные соответствующими полномочиями в порядке, установленном законодательством Российской Федерации (далее - заявители).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1.3.</w:t>
      </w:r>
      <w:r w:rsidRPr="000B7586">
        <w:rPr>
          <w:color w:val="000000"/>
        </w:rPr>
        <w:tab/>
        <w:t>Порядок информирования о правилах предоставления муниципальной услуги.</w:t>
      </w:r>
    </w:p>
    <w:p w:rsidR="004B0087" w:rsidRPr="000B7586" w:rsidRDefault="004B0087" w:rsidP="004B0087">
      <w:pPr>
        <w:keepLines/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непосредственно в Администрации сельского поселения </w:t>
      </w:r>
      <w:r w:rsidR="00122FD6">
        <w:t>Новая Бинарадка</w:t>
      </w:r>
      <w:r w:rsidR="009A1E93">
        <w:t xml:space="preserve"> </w:t>
      </w:r>
      <w:r w:rsidR="00EB5E21" w:rsidRPr="000B7586">
        <w:t xml:space="preserve">муниципального района </w:t>
      </w:r>
      <w:r w:rsidR="00FD01B7">
        <w:t>Ставропольский</w:t>
      </w:r>
      <w:r w:rsidR="009A1E93">
        <w:t xml:space="preserve"> </w:t>
      </w:r>
      <w:r w:rsidRPr="000B7586">
        <w:rPr>
          <w:color w:val="000000"/>
        </w:rPr>
        <w:t>Самарской области (далее - Администрация)</w:t>
      </w:r>
      <w:r w:rsidR="00C66C36" w:rsidRPr="000B7586">
        <w:rPr>
          <w:color w:val="000000"/>
        </w:rPr>
        <w:t>;</w:t>
      </w:r>
    </w:p>
    <w:p w:rsidR="00C66C36" w:rsidRPr="000B7586" w:rsidRDefault="004B0087" w:rsidP="00C66C36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- в </w:t>
      </w:r>
      <w:r w:rsidR="00C66C36" w:rsidRPr="000B7586">
        <w:t xml:space="preserve">муниципальном бюджетном учреждении муниципального района </w:t>
      </w:r>
      <w:r w:rsidR="00FD01B7">
        <w:t>Ставропольский</w:t>
      </w:r>
      <w:r w:rsidR="00C66C36" w:rsidRPr="000B7586">
        <w:t xml:space="preserve"> Самарской области «Многофункциональный центр предоставления государственных и муниципальных услуг муниципального района </w:t>
      </w:r>
      <w:r w:rsidR="00FD01B7">
        <w:t>Ставропольский</w:t>
      </w:r>
      <w:r w:rsidR="00C66C36" w:rsidRPr="000B7586">
        <w:t xml:space="preserve"> Самарской области» (далее - МБУ «МФЦ»).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1.3.1.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официальном интернет-сайте </w:t>
      </w:r>
      <w:r w:rsidR="00C66C36" w:rsidRPr="000B7586">
        <w:t>Администрации</w:t>
      </w:r>
      <w:r w:rsidRPr="000B7586">
        <w:t>;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 xml:space="preserve">на Едином портале государственных и муниципальных услуг (функций) (далее – Единый портал), </w:t>
      </w:r>
    </w:p>
    <w:p w:rsidR="004B0087" w:rsidRPr="000B7586" w:rsidRDefault="004B0087" w:rsidP="004B0087">
      <w:pPr>
        <w:keepLines/>
        <w:spacing w:line="276" w:lineRule="auto"/>
        <w:ind w:firstLine="567"/>
        <w:jc w:val="both"/>
      </w:pPr>
      <w:r w:rsidRPr="000B7586">
        <w:t>на Портале государственных и муниципальных услуг Самарской области (далее – Портал);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на портале «Сеть многофункциональных центров предоставления </w:t>
      </w:r>
      <w:r w:rsidRPr="000B7586">
        <w:rPr>
          <w:spacing w:val="-4"/>
        </w:rPr>
        <w:t>государственных и муниципальных услуг»;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на информационных стендах в помещении приема заявлений в уполномоченном органе;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1.3.2. Информирование о правилах предоставления муниципальной услуги могут проводиться в следующих формах: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личное консультирование;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почте (по электронной почте);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индивидуальное консультирование по телефону;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письменное информирование;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1.3.3. Индивидуальное личное консультирование.</w:t>
      </w:r>
    </w:p>
    <w:p w:rsidR="00FD01B7" w:rsidRDefault="004B0087" w:rsidP="004B0087">
      <w:pPr>
        <w:spacing w:line="276" w:lineRule="auto"/>
        <w:ind w:firstLine="567"/>
        <w:jc w:val="both"/>
      </w:pPr>
      <w:r w:rsidRPr="000B7586">
        <w:t xml:space="preserve">Время ожидания лица, заинтересованного в получении консультации при индивидуальном личном консультировании, не может превышать 15 минут. </w:t>
      </w:r>
      <w:r w:rsidRPr="000B7586">
        <w:tab/>
        <w:t xml:space="preserve">Индивидуальное личное консультирование одного лица должностным лицом </w:t>
      </w:r>
      <w:r w:rsidR="00B61F07" w:rsidRPr="000B7586">
        <w:t>А</w:t>
      </w:r>
      <w:r w:rsidRPr="000B7586">
        <w:t xml:space="preserve">дминистрации не может превышать 15 минут.                                                          </w:t>
      </w:r>
      <w:r w:rsidRPr="000B7586">
        <w:tab/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 случае, если для подготовки ответа требуется время, превышающее 15 минут, должностное лицо Администрации, осуществляющее индивидуальное личное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личного консультирования.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1.3.4. Индивидуальное консультирование по почте (по электронной почте).                          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десятидневный срок со дня регистрации обращения.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1.3.5. Индивидуальное консультирование по телефону.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должностного лица Администрации, осуществляющего индивидуальное консультирование по телефону.</w:t>
      </w:r>
      <w:r w:rsidR="00122FD6">
        <w:t xml:space="preserve"> </w:t>
      </w:r>
      <w:r w:rsidRPr="000B7586">
        <w:t>Время разговора не должно превышать 10 минут.</w:t>
      </w:r>
      <w:r w:rsidR="00122FD6">
        <w:t xml:space="preserve"> </w:t>
      </w:r>
      <w:r w:rsidRPr="000B7586">
        <w:t>В том случае, если должностное лицо Администрации, осуществляющее консультирование по телефону, не может ответить на вопрос, связанный с предоставлением муниципальной услуги, по существу, оно обязано проинформировать позвонившее лицо об организациях либо структурных подразделениях Администрации, которые располагают необходимыми сведениями.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1.3.6. Публичное письменное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="00122FD6">
        <w:t xml:space="preserve"> </w:t>
      </w:r>
      <w:r w:rsidRPr="000B7586">
        <w:t xml:space="preserve">на официальном сайте </w:t>
      </w:r>
      <w:r w:rsidR="00C66C36" w:rsidRPr="000B7586">
        <w:t>Администрации</w:t>
      </w:r>
      <w:r w:rsidR="00FD01B7">
        <w:t>,</w:t>
      </w:r>
      <w:r w:rsidRPr="000B7586">
        <w:t xml:space="preserve"> на Едином портале и Портале</w:t>
      </w:r>
      <w:r w:rsidR="00C66C36" w:rsidRPr="000B7586">
        <w:t>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1.3.7. Публичное устное информирование.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Публичное устное информирование осуществляется уполномоченным должностным лицом Администрации, с привлечением средств массовой информации.</w:t>
      </w:r>
    </w:p>
    <w:p w:rsidR="00C66C36" w:rsidRPr="000B7586" w:rsidRDefault="004B0087" w:rsidP="004B0087">
      <w:pPr>
        <w:spacing w:line="276" w:lineRule="auto"/>
        <w:ind w:firstLine="567"/>
        <w:jc w:val="both"/>
      </w:pPr>
      <w:r w:rsidRPr="000B7586">
        <w:t>1.3.8. Должностные лица Администрации, участвующие в предоставлении муниципальной услуги, при ответе на обращения граждан и организаций</w:t>
      </w:r>
      <w:r w:rsidR="00122FD6">
        <w:t xml:space="preserve"> </w:t>
      </w:r>
      <w:r w:rsidRPr="000B7586">
        <w:t>обязаны:</w:t>
      </w:r>
    </w:p>
    <w:p w:rsidR="0079729C" w:rsidRPr="000B7586" w:rsidRDefault="004B0087" w:rsidP="004B0087">
      <w:pPr>
        <w:spacing w:line="276" w:lineRule="auto"/>
        <w:ind w:firstLine="567"/>
        <w:jc w:val="both"/>
      </w:pPr>
      <w:r w:rsidRPr="000B7586">
        <w:t>- уважительно относиться к лицам, обратившимся за консультацией. Во время личного консультирования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личного консультирования и консультирования по телефону должностное лицо Администрации,</w:t>
      </w:r>
      <w:r w:rsidR="00122FD6">
        <w:t xml:space="preserve"> </w:t>
      </w:r>
      <w:r w:rsidRPr="000B7586">
        <w:t>осуществляющее консультирование, должно кратко подвести итоги и перечислить меры, которые надо принять (кто именно, когда и что должен сделать) в целях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давать в простой, доступной форме ответы на письменные обращения при осуществлении консультирования по почте (по электронной почте), содержащие ответы на поставленные вопросы, должность, фамилию и инициалы должностного лица Администрации, подписавшего ответ, номер телефона и фамилию исполнителя (должностного лица Администрации, подготовившего ответ).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1.3.9. На стендах в местах предоставления муниципальной услуги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исчерпывающий перечень органов государственной власти, органов местного самоуправления, участвующих в предоставлении муниципальной услуги, с указанием предоставляемых ими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месторасположение, график (режим) работы, номера телефонов, адреса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извлечения из нормативных правовых актов по наиболее часто задаваемым вопросам;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>- перечень документов, представляемых заявителем, и требования,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формы документов для заполнения, образцы заполнения документов;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информация о плате за муниципальную услугу;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перечень оснований для отказа в предоставлении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обжалования решения, действий или бездействия должностных лиц, участвующих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1.3.10. На официальном сайте </w:t>
      </w:r>
      <w:r w:rsidR="00976BA2" w:rsidRPr="000B7586">
        <w:t xml:space="preserve">Администрации </w:t>
      </w:r>
      <w:r w:rsidRPr="000B7586">
        <w:t>в сети Интернет размещаются следующие информационные материалы: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о правилах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полный текст настоящего Административного регламента с приложениями к нему;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информационные материалы, содержащиеся на стендах в местах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1.3.11.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полный текст Административного регламента с приложениями к нему;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перечень документов предоставляемых заявителем и требования предъявляемые к этим документам;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образец заполнения;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полное наименование и полный почтовый адрес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адрес электронной почты Администрации;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справочные телефоны, по которым можно получить консультацию по порядку предоставления муниципальной услуги;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:rsidR="00A1293C" w:rsidRPr="000B7586" w:rsidRDefault="00A1293C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II.</w:t>
      </w:r>
      <w:r w:rsidRPr="000B7586">
        <w:rPr>
          <w:b/>
          <w:color w:val="000000"/>
        </w:rPr>
        <w:tab/>
        <w:t>Стандарт предоставления муниципальной услуги</w:t>
      </w:r>
    </w:p>
    <w:p w:rsidR="00A1293C" w:rsidRPr="000B7586" w:rsidRDefault="00A1293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pStyle w:val="2"/>
        <w:keepNext w:val="0"/>
        <w:spacing w:line="276" w:lineRule="auto"/>
        <w:ind w:left="0" w:firstLine="567"/>
        <w:jc w:val="both"/>
        <w:rPr>
          <w:rFonts w:ascii="Times New Roman" w:hAnsi="Times New Roman"/>
        </w:rPr>
      </w:pPr>
      <w:r w:rsidRPr="000B7586">
        <w:rPr>
          <w:rFonts w:ascii="Times New Roman" w:eastAsia="Times New Roman" w:hAnsi="Times New Roman"/>
          <w:b w:val="0"/>
        </w:rPr>
        <w:t>2.1. Наименование муниципальной услуги</w:t>
      </w:r>
      <w:r w:rsidRPr="000B7586">
        <w:rPr>
          <w:rFonts w:ascii="Times New Roman" w:eastAsia="Times New Roman" w:hAnsi="Times New Roman"/>
        </w:rPr>
        <w:t xml:space="preserve"> – </w:t>
      </w:r>
      <w:r w:rsidRPr="000B7586">
        <w:rPr>
          <w:rFonts w:ascii="Times New Roman" w:hAnsi="Times New Roman"/>
          <w:b w:val="0"/>
        </w:rPr>
        <w:t xml:space="preserve">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</w:r>
      <w:r w:rsidR="00122FD6">
        <w:rPr>
          <w:rFonts w:ascii="Times New Roman" w:hAnsi="Times New Roman"/>
          <w:b w:val="0"/>
        </w:rPr>
        <w:t>Новая Бинарадка</w:t>
      </w:r>
      <w:r w:rsidR="009A1E93">
        <w:rPr>
          <w:rFonts w:ascii="Times New Roman" w:hAnsi="Times New Roman"/>
          <w:b w:val="0"/>
        </w:rPr>
        <w:t xml:space="preserve"> </w:t>
      </w:r>
      <w:r w:rsidRPr="000B7586">
        <w:rPr>
          <w:rFonts w:ascii="Times New Roman" w:hAnsi="Times New Roman"/>
          <w:b w:val="0"/>
        </w:rPr>
        <w:t>муниципального района</w:t>
      </w:r>
      <w:r w:rsidR="009A1E93">
        <w:rPr>
          <w:rFonts w:ascii="Times New Roman" w:hAnsi="Times New Roman"/>
          <w:b w:val="0"/>
        </w:rPr>
        <w:t xml:space="preserve"> </w:t>
      </w:r>
      <w:r w:rsidR="00FD01B7">
        <w:rPr>
          <w:rFonts w:ascii="Times New Roman" w:hAnsi="Times New Roman"/>
          <w:b w:val="0"/>
        </w:rPr>
        <w:t>Ставропольский</w:t>
      </w:r>
      <w:r w:rsidRPr="000B7586">
        <w:rPr>
          <w:rFonts w:ascii="Times New Roman" w:hAnsi="Times New Roman"/>
          <w:b w:val="0"/>
        </w:rPr>
        <w:t xml:space="preserve"> Самарской области»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>2.2. Наименование органа местного самоуправления, предоставляющего муниципальную услугу – Администрация</w:t>
      </w:r>
      <w:r w:rsidR="009A1E93">
        <w:rPr>
          <w:color w:val="000000"/>
        </w:rPr>
        <w:t xml:space="preserve"> </w:t>
      </w:r>
      <w:r w:rsidRPr="000B7586">
        <w:t>сельского  поселения</w:t>
      </w:r>
      <w:r w:rsidR="009A1E93">
        <w:t xml:space="preserve"> </w:t>
      </w:r>
      <w:r w:rsidR="00122FD6">
        <w:t>Новая Бинарадка</w:t>
      </w:r>
      <w:r w:rsidR="00B32AB5" w:rsidRPr="000B7586">
        <w:t xml:space="preserve"> муниципального района </w:t>
      </w:r>
      <w:r w:rsidR="00FD01B7">
        <w:t>Ставропольский</w:t>
      </w:r>
      <w:r w:rsidR="00B32AB5" w:rsidRPr="000B7586">
        <w:t xml:space="preserve"> Самарской области.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2.2.1</w:t>
      </w:r>
      <w:r w:rsidR="00B32AB5" w:rsidRPr="000B7586">
        <w:rPr>
          <w:color w:val="000000"/>
        </w:rPr>
        <w:t>.</w:t>
      </w:r>
      <w:r w:rsidRPr="000B7586">
        <w:rPr>
          <w:color w:val="000000"/>
        </w:rPr>
        <w:t xml:space="preserve"> Предоставление муниципальной услуги осуществляется </w:t>
      </w:r>
      <w:r w:rsidRPr="000B7586">
        <w:t>в МБУ «МФЦ» в части приема документов, необ</w:t>
      </w:r>
      <w:r w:rsidRPr="000B7586">
        <w:rPr>
          <w:color w:val="000000"/>
        </w:rPr>
        <w:t xml:space="preserve">ходимых для предоставления муниципальной услуги, доставки документов в Администрацию.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2.2.2</w:t>
      </w:r>
      <w:r w:rsidR="00B32AB5" w:rsidRPr="000B7586">
        <w:rPr>
          <w:color w:val="000000"/>
        </w:rPr>
        <w:t xml:space="preserve">. </w:t>
      </w:r>
      <w:r w:rsidRPr="000B7586">
        <w:rPr>
          <w:color w:val="000000"/>
        </w:rPr>
        <w:t xml:space="preserve">При предоставлении муниципальной услуги осуществляется взаимодействие с </w:t>
      </w:r>
      <w:r w:rsidRPr="000B7586">
        <w:t xml:space="preserve">федеральным органом исполнительной власти, уполномоченным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 (далее – орган регистрации прав).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2.3. Результатом предоставления муниципальной услуги являются:</w:t>
      </w:r>
    </w:p>
    <w:p w:rsidR="00B32AB5" w:rsidRPr="000B7586" w:rsidRDefault="007B37CA" w:rsidP="007B37CA">
      <w:pPr>
        <w:shd w:val="clear" w:color="auto" w:fill="FFFFFF"/>
        <w:autoSpaceDE w:val="0"/>
        <w:autoSpaceDN w:val="0"/>
        <w:adjustRightInd w:val="0"/>
        <w:spacing w:line="276" w:lineRule="auto"/>
        <w:jc w:val="both"/>
      </w:pPr>
      <w:r>
        <w:rPr>
          <w:color w:val="000000"/>
        </w:rPr>
        <w:t xml:space="preserve">         </w:t>
      </w:r>
      <w:bookmarkStart w:id="1" w:name="_GoBack"/>
      <w:bookmarkEnd w:id="1"/>
      <w:r w:rsidR="004B0087" w:rsidRPr="000B7586">
        <w:rPr>
          <w:color w:val="000000"/>
        </w:rPr>
        <w:t xml:space="preserve"> - выдача постановления Администрации о </w:t>
      </w:r>
      <w:r w:rsidR="004B0087" w:rsidRPr="000B7586">
        <w:t>прекращении права постоянного (бессрочного) пользования или пожизненного наследуемого</w:t>
      </w:r>
      <w:r w:rsidR="004B0087" w:rsidRPr="000B7586">
        <w:tab/>
        <w:t xml:space="preserve"> владения</w:t>
      </w:r>
      <w:r w:rsidR="00122FD6">
        <w:t xml:space="preserve"> </w:t>
      </w:r>
      <w:r w:rsidR="004B0087" w:rsidRPr="000B7586">
        <w:t>земельным</w:t>
      </w:r>
      <w:r w:rsidR="00122FD6">
        <w:t xml:space="preserve"> </w:t>
      </w:r>
      <w:r w:rsidR="004B0087" w:rsidRPr="000B7586">
        <w:t>участком;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уведомление об отказе исполнения муниципальной услуги с указанием причин отказа.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2.4.</w:t>
      </w:r>
      <w:r w:rsidRPr="000B7586">
        <w:tab/>
        <w:t xml:space="preserve">Срок предоставления муниципальной услуги составляет не более 30  рабочих дней со дня регистрации заявления о предоставлении муниципальной услуги.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по заявлению, поступившему через МБУ «МФЦ», осуществляется в срок, установленный настоящим пунктом, со дня регистрации заявления.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2.5.</w:t>
      </w:r>
      <w:r w:rsidRPr="000B7586">
        <w:rPr>
          <w:color w:val="000000"/>
        </w:rPr>
        <w:tab/>
        <w:t xml:space="preserve">Правовыми основаниями для предоставления муниципальной услуги являются: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r w:rsidRPr="000B7586">
        <w:rPr>
          <w:rFonts w:ascii="Times New Roman" w:hAnsi="Times New Roman"/>
        </w:rPr>
        <w:t>Конституци</w:t>
      </w:r>
      <w:r w:rsidR="00B61F07" w:rsidRPr="000B7586">
        <w:rPr>
          <w:rFonts w:ascii="Times New Roman" w:hAnsi="Times New Roman"/>
          <w:lang w:val="ru-RU"/>
        </w:rPr>
        <w:t xml:space="preserve">я </w:t>
      </w:r>
      <w:r w:rsidRPr="000B7586">
        <w:rPr>
          <w:rFonts w:ascii="Times New Roman" w:hAnsi="Times New Roman"/>
        </w:rPr>
        <w:t>Российской</w:t>
      </w:r>
      <w:r w:rsidR="009A1E93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</w:rPr>
        <w:t>Федерации;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Земельны</w:t>
      </w:r>
      <w:r w:rsidR="00B61F07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кодекс Российской Федерации № 136-ФЗ от 25.10.2001г.;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</w:rPr>
      </w:pPr>
      <w:r w:rsidRPr="000B7586">
        <w:rPr>
          <w:rFonts w:ascii="Times New Roman" w:hAnsi="Times New Roman"/>
        </w:rPr>
        <w:t>Граждански</w:t>
      </w:r>
      <w:r w:rsidR="00B61F07" w:rsidRPr="000B7586">
        <w:rPr>
          <w:rFonts w:ascii="Times New Roman" w:hAnsi="Times New Roman"/>
          <w:lang w:val="ru-RU"/>
        </w:rPr>
        <w:t>й</w:t>
      </w:r>
      <w:r w:rsidR="00122FD6">
        <w:rPr>
          <w:rFonts w:ascii="Times New Roman" w:hAnsi="Times New Roman"/>
          <w:lang w:val="ru-RU"/>
        </w:rPr>
        <w:t xml:space="preserve"> </w:t>
      </w:r>
      <w:r w:rsidR="009A1E93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</w:rPr>
        <w:t>кодекс</w:t>
      </w:r>
      <w:r w:rsidR="009A1E93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</w:rPr>
        <w:t>Российской</w:t>
      </w:r>
      <w:r w:rsidR="009A1E93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</w:rPr>
        <w:t>Федерации;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 от 25.10.2001 № 137-ФЗ «О введении в действие Земельного кодекса Российской Федерации»,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="009A1E93">
        <w:rPr>
          <w:rFonts w:ascii="Times New Roman" w:hAnsi="Times New Roman"/>
          <w:lang w:val="ru-RU"/>
        </w:rPr>
        <w:t xml:space="preserve"> </w:t>
      </w:r>
      <w:hyperlink r:id="rId11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9A1E93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27.07.2010 г.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="009A1E93">
        <w:rPr>
          <w:rFonts w:ascii="Times New Roman" w:hAnsi="Times New Roman"/>
          <w:lang w:val="ru-RU"/>
        </w:rPr>
        <w:t xml:space="preserve"> </w:t>
      </w:r>
      <w:hyperlink r:id="rId12" w:history="1">
        <w:r w:rsidRPr="000B7586">
          <w:rPr>
            <w:rFonts w:ascii="Times New Roman" w:hAnsi="Times New Roman"/>
            <w:lang w:val="ru-RU"/>
          </w:rPr>
          <w:t>закон</w:t>
        </w:r>
      </w:hyperlink>
      <w:r w:rsidR="009A1E93">
        <w:rPr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06.10.2003 г. № 131-ФЗ «Об общих принципах организации местного самоуправления в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122FD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02.05.2006 г. № 59-ФЗ «О порядке рассмотрения обращений граждан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>й</w:t>
      </w:r>
      <w:r w:rsidRPr="000B7586">
        <w:rPr>
          <w:rFonts w:ascii="Times New Roman" w:hAnsi="Times New Roman"/>
          <w:lang w:val="ru-RU"/>
        </w:rPr>
        <w:t xml:space="preserve"> закон</w:t>
      </w:r>
      <w:r w:rsidR="00122FD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 xml:space="preserve">от 21.07.1997 г. № 122-ФЗ «О государственной регистрации прав на недвижимое имущество и сделок с ним»; 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122FD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24.07.2007 № 221-ФЗ «О государственном кадастре недвижимости»;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Федеральны</w:t>
      </w:r>
      <w:r w:rsidR="007222EA" w:rsidRPr="000B7586">
        <w:rPr>
          <w:rFonts w:ascii="Times New Roman" w:hAnsi="Times New Roman"/>
          <w:lang w:val="ru-RU"/>
        </w:rPr>
        <w:t xml:space="preserve">й </w:t>
      </w:r>
      <w:r w:rsidRPr="000B7586">
        <w:rPr>
          <w:rFonts w:ascii="Times New Roman" w:hAnsi="Times New Roman"/>
          <w:lang w:val="ru-RU"/>
        </w:rPr>
        <w:t>закон</w:t>
      </w:r>
      <w:r w:rsidR="00122FD6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от 23.06.2014 № 171-ФЗ «О внесении изменений в Земельный кодекс Российской Федерации и отдельные законодательные акты Российской Федерации»;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284"/>
          <w:tab w:val="left" w:pos="426"/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>постановление Правительства Российской Федерации от 11.11.2005 г. № 679 «О порядке разработки и утверждения административных регламентов исполнения государственных функций (предоставления государственных услуг)»;</w:t>
      </w:r>
    </w:p>
    <w:p w:rsidR="009B65BB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autoSpaceDE w:val="0"/>
        <w:autoSpaceDN w:val="0"/>
        <w:adjustRightInd w:val="0"/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 xml:space="preserve">приказ </w:t>
      </w:r>
      <w:r w:rsidR="009B65BB" w:rsidRPr="000B7586">
        <w:rPr>
          <w:rFonts w:ascii="Times New Roman" w:hAnsi="Times New Roman"/>
          <w:lang w:val="ru-RU"/>
        </w:rPr>
        <w:t>Росреестра от 02.09.2020 N П/0321 "Об утверждении перечня документов, подтверждающих право заявителя на приобретение земельного участка без проведения торгов" ;</w:t>
      </w:r>
    </w:p>
    <w:p w:rsidR="004B0087" w:rsidRPr="000B7586" w:rsidRDefault="004B0087" w:rsidP="004B0087">
      <w:pPr>
        <w:pStyle w:val="aff3"/>
        <w:numPr>
          <w:ilvl w:val="0"/>
          <w:numId w:val="32"/>
        </w:numPr>
        <w:tabs>
          <w:tab w:val="left" w:pos="993"/>
        </w:tabs>
        <w:spacing w:line="276" w:lineRule="auto"/>
        <w:ind w:left="0" w:firstLine="567"/>
        <w:jc w:val="both"/>
        <w:rPr>
          <w:rFonts w:ascii="Times New Roman" w:hAnsi="Times New Roman"/>
          <w:lang w:val="ru-RU"/>
        </w:rPr>
      </w:pPr>
      <w:r w:rsidRPr="000B7586">
        <w:rPr>
          <w:rFonts w:ascii="Times New Roman" w:hAnsi="Times New Roman"/>
          <w:lang w:val="ru-RU"/>
        </w:rPr>
        <w:t xml:space="preserve">Устав сельского поселения </w:t>
      </w:r>
      <w:r w:rsidR="00122FD6">
        <w:rPr>
          <w:rFonts w:ascii="Times New Roman" w:hAnsi="Times New Roman"/>
          <w:lang w:val="ru-RU"/>
        </w:rPr>
        <w:t xml:space="preserve">Новая Бинарадка </w:t>
      </w:r>
      <w:r w:rsidR="00B32AB5" w:rsidRPr="000B7586">
        <w:rPr>
          <w:rFonts w:ascii="Times New Roman" w:hAnsi="Times New Roman"/>
          <w:lang w:val="ru-RU"/>
        </w:rPr>
        <w:t>м</w:t>
      </w:r>
      <w:r w:rsidRPr="000B7586">
        <w:rPr>
          <w:rFonts w:ascii="Times New Roman" w:hAnsi="Times New Roman"/>
          <w:lang w:val="ru-RU"/>
        </w:rPr>
        <w:t xml:space="preserve">униципального района </w:t>
      </w:r>
      <w:r w:rsidR="00FD01B7">
        <w:rPr>
          <w:rFonts w:ascii="Times New Roman" w:hAnsi="Times New Roman"/>
          <w:lang w:val="ru-RU"/>
        </w:rPr>
        <w:t>Ставропольский</w:t>
      </w:r>
      <w:r w:rsidR="009A1E93">
        <w:rPr>
          <w:rFonts w:ascii="Times New Roman" w:hAnsi="Times New Roman"/>
          <w:lang w:val="ru-RU"/>
        </w:rPr>
        <w:t xml:space="preserve"> </w:t>
      </w:r>
      <w:r w:rsidRPr="000B7586">
        <w:rPr>
          <w:rFonts w:ascii="Times New Roman" w:hAnsi="Times New Roman"/>
          <w:lang w:val="ru-RU"/>
        </w:rPr>
        <w:t>Самарской области</w:t>
      </w:r>
      <w:r w:rsidR="009B65BB" w:rsidRPr="000B7586">
        <w:rPr>
          <w:rFonts w:ascii="Times New Roman" w:hAnsi="Times New Roman"/>
          <w:lang w:val="ru-RU"/>
        </w:rPr>
        <w:t>;</w:t>
      </w:r>
    </w:p>
    <w:p w:rsidR="004B0087" w:rsidRPr="000B7586" w:rsidRDefault="00E475B3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- </w:t>
      </w:r>
      <w:r w:rsidR="004B0087" w:rsidRPr="000B7586">
        <w:rPr>
          <w:color w:val="000000"/>
        </w:rPr>
        <w:t>настоящий Административный регламент.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С текстами федеральных законов Российской Федерации можно ознакомиться на официальном интернет-портале правовой информации. На официальном интернет-портале правовой информации могут быть размещены (опубликованы) правовые акты Правительства Российской Федерации, других государственных органов исполнительной власти Российской Федерации, законы и иные правовые акты Самарской области.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</w:pPr>
      <w:r w:rsidRPr="000B7586">
        <w:t xml:space="preserve"> 2.6. Для получения муниципальной услуги заявитель самостоятельно представляет в администрацию или в МФЦ следующие документы: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заявление по форме согласно Приложению</w:t>
      </w:r>
      <w:r w:rsidR="00A60B72" w:rsidRPr="000B7586">
        <w:rPr>
          <w:color w:val="000000"/>
        </w:rPr>
        <w:t xml:space="preserve"> 1</w:t>
      </w:r>
      <w:r w:rsidRPr="000B7586">
        <w:rPr>
          <w:color w:val="000000"/>
        </w:rPr>
        <w:t xml:space="preserve">к настоящему Административному регламенту.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Вместе с заявлением заявитель, в целях предоставления муниципальной услуги, самостоятельно представляет в Администрацию или МБУ «МФЦ» документы, удостоверяющие личность заявителя (получателя муниципальной услуги):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bCs/>
        </w:rPr>
      </w:pPr>
      <w:r w:rsidRPr="000B7586">
        <w:t xml:space="preserve">1) </w:t>
      </w:r>
      <w:r w:rsidRPr="000B7586">
        <w:rPr>
          <w:bCs/>
        </w:rPr>
        <w:t>паспорт гражданина Российской Федерации, удостоверяющий личность гражданина Российской Федерации на территории Российской Федерации;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документ, подтверждающий полномочия представителя заявителя, в случае, если с заявлением о предоставлении муниципальной услуги обращается представитель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2.7. Документами и информацией, необходимыми в соответствии с законодательными или иными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</w:t>
      </w:r>
      <w:r w:rsidRPr="000B7586">
        <w:t>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согласие собственника(ов) земельного участка или объекта капитального строительства (в случае если заявитель не является собственником земельного участка или объекта капитального строительства и (или) земельный участок или объект капитального строительства находятся в общей (долевой или совместной) собственности);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ab/>
        <w:t xml:space="preserve">-кадастровый(ые)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копию документа, подтверждающего право заявителя на земельный участок либо преимущественное право на приобретение земельного участка.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2.8. </w:t>
      </w:r>
      <w:r w:rsidRPr="000B7586">
        <w:rPr>
          <w:color w:val="000000"/>
        </w:rPr>
        <w:t>Документами и информацией, необходимыми для предоставления муниципальной услуги, которые находятся в распоряжении государственных органов, органов местного самоуправления и запрашиваются Администрацией в этих органах, в распоряжении которых они находятся, если заявитель не представил такие документы 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выписка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4)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2.9. Указанное в пункте 2.6 настоящего Административного регламента заявление заполняется при помощи средств электронно-вычислительной техники или от руки разборчиво, чернилами черного или синего цвета. Форму заявления можно получить в Администрации, МБУ «МФЦ», а также на официальном сайте органов местного самоуправления сельского поселения </w:t>
      </w:r>
      <w:r w:rsidR="007B37CA">
        <w:rPr>
          <w:color w:val="000000"/>
        </w:rPr>
        <w:t xml:space="preserve"> Новая Бинарадка</w:t>
      </w:r>
      <w:r w:rsidRPr="000B7586">
        <w:rPr>
          <w:color w:val="000000"/>
        </w:rPr>
        <w:t xml:space="preserve"> в сети Интернет и на Портале.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Заявление, указанное в пункте 2.6 настоящего Административного регламента, и документы, указанные в пункте 2.7. настоящего Административного регламента, подаются по желанию заявителя (получателя муниципальной услуги) в Администрацию  или МБУ «МФЦ»: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лично получателем муниципальной услуги либо его представителем;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письменном виде по почте;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в электронной форме по электронной почте либо через Портал (при наличии электронной цифровой подписи) 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Администрация, МБУ «МФЦ» не вправе требовать от заявителя предоставления документов и информации или осуществления действий, предоставление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2.10. </w:t>
      </w:r>
      <w:r w:rsidRPr="000B7586">
        <w:t>Основания для отказа в приеме документов, необходимых для предоставления муниципальной услуги,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2.11. Основаниями для отказа в предоставлении муниципальной услуги являются: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1) отсутствие полномочий у заявителя подавать заявление и пакет документов на предоставление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2) обращение заявителя за муниципальной услугой в не уполномоченный орган;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3) не представление заявителем документов, предусмотренных пунктом 2.6 настоящего Административного регламента;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4) отсутствие информации, позволяющей идентифицировать границы земельного участка (отсутствие в государственном кадастре недвижимости (Едином государственном реестре недвижимости) сведений о координатах характерных точек границ земельного участка;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2.12. Основания для приостановления предоставления муниципальной услуги отсутствуют.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2.13. </w:t>
      </w:r>
      <w:r w:rsidRPr="000B7586">
        <w:t>Услуги, являющиеся необходимыми и обязательными для предоставления муниципальной услуги, отсутствуют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2.14. Плата за осуществление Администрацией предусмотренных настоящим административным регламентом процедур с физических и юридических лиц не взимается.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2.15. Максимальный срок ожидания в очереди при подаче документов, а также при получении результата предоставления муниципальной услуги составляет не более 15 минут.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rPr>
          <w:color w:val="000000"/>
        </w:rPr>
        <w:t xml:space="preserve">2.16. </w:t>
      </w:r>
      <w:r w:rsidRPr="000B7586">
        <w:t>Регистрация запроса (заявления) о предоставлении муниципальной услуги, поступившего в письменной форме на личном приёме заявителя или по почте, в электронной форме осуществляется в день его поступления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поступлении в Администрацию запроса (заявления) о предоставлении муниципальной услуги в письменной форме в нерабочий или праздничный день, регистрация заявления осуществляется в первый рабочий день, следующий за нерабочим или праздничным днем.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Приём заявителей осуществляется в специально выделенных для этих целей помещениях (присутственных местах). Присутственные места размещаются в здании Администрации и включают места для информирования, ожидания и приема заявителей, места для заполнения запросов (заявлений).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Присутственные места в Администрации оборудуются: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противопожарной системой и средствами пожаротушения;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системой оповещения о возникновении чрезвычайной ситуации;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системой охраны.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Входы и выходы из помещений оборудуются соответствующими указателями с автономными источниками бесперебойного питания.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Места ожидания должны соответствовать комфортным условиям для заявителей и оптимальным условиям работы должностных лиц. Места ожидания в очереди на предоставление или получение документов оборудуются стульями, кресельными секциями, скамьями (банкетками). Количество мест ожидания определяется исходя из фактической нагрузки и возможностей для их размещения в здании, но не может составлять менее 10 мест. В местах ожидания организуется предварительная дистанционная запись заинтересованных лиц на приём по вопросам предоставления муниципальной услуги по телефону.</w:t>
      </w:r>
    </w:p>
    <w:p w:rsidR="004B0087" w:rsidRPr="000B7586" w:rsidRDefault="004B0087" w:rsidP="004B0087">
      <w:pPr>
        <w:suppressAutoHyphens/>
        <w:autoSpaceDE w:val="0"/>
        <w:autoSpaceDN w:val="0"/>
        <w:spacing w:line="276" w:lineRule="auto"/>
        <w:ind w:firstLine="567"/>
        <w:jc w:val="both"/>
      </w:pPr>
      <w:r w:rsidRPr="000B7586">
        <w:t>Места для заполнения запросов (заявлений) оборудуются стульями, столами (стойками) и обеспечиваются образцами заполнения документов, информацией о перечне документов, необходимых для предоставления муниципальной услуги, бланками запросов (заявлений) и канцелярскими принадлежностями.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Места информирования, предназначенные для ознакомления заявителей с информационными материалами о предоставлении муниципальной услуги, оборудуются информационными стендами, на которых размещается информация, указанная в пунктах 1.3.9.- 1.3.11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Входы в помещения оборудуются пандусами, расширенными проходами, позволяющими обеспечить беспрепятственный доступ инвалидов, включая инвалидов, использующих кресла-коляски. Центральный вход в помещения оборудуется информационной табличкой (вывеской), содержащей соответствующее наименование, с использованием укрупненного шрифта и плоско-точечного шрифта Брайля.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 xml:space="preserve">При наличии заключения общественной организации инвалидов о технической невозможности обеспечения доступности помещений (здания) для инвалидов на специально подготовленного сотрудника учреждения (организации), в котором предоставляется </w:t>
      </w:r>
      <w:r w:rsidRPr="000B7586">
        <w:t>муниципальная услуга</w:t>
      </w:r>
      <w:r w:rsidRPr="000B7586">
        <w:rPr>
          <w:lang w:eastAsia="ar-SA"/>
        </w:rPr>
        <w:t xml:space="preserve">, административно-распорядительным актом возлагается обязанность по оказанию ситуационной помощи инвалидам всех категорий на время предоставления </w:t>
      </w:r>
      <w:r w:rsidRPr="000B7586">
        <w:t>муниципальной услуги</w:t>
      </w:r>
      <w:r w:rsidRPr="000B7586">
        <w:rPr>
          <w:lang w:eastAsia="ar-SA"/>
        </w:rPr>
        <w:t>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  <w:rPr>
          <w:lang w:eastAsia="ar-SA"/>
        </w:rPr>
      </w:pPr>
      <w:r w:rsidRPr="000B7586">
        <w:rPr>
          <w:lang w:eastAsia="ar-SA"/>
        </w:rPr>
        <w:t>Для инвалидов по зрению обеспечивается дублирование необходимой для ознакомления зрительной информации, а также надписей, знаков и иной текстовой и графической информации знаками, выполненными укрупненным шрифтом и рельефно-точечным шрифтом Брайля. Для инвалидов по слуху обеспечивается дублирование необходимой для ознакомления звуковой информации текстовой и графической информацией (бегущей строкой).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            Администрация сельского поселения </w:t>
      </w:r>
      <w:r w:rsidR="007B37CA">
        <w:rPr>
          <w:rFonts w:ascii="Times New Roman" w:hAnsi="Times New Roman"/>
          <w:bCs/>
          <w:sz w:val="24"/>
          <w:szCs w:val="24"/>
          <w:shd w:val="clear" w:color="auto" w:fill="FFFFFF"/>
        </w:rPr>
        <w:t>Новая Бинарадка</w:t>
      </w:r>
      <w:r w:rsidR="009A1E93">
        <w:rPr>
          <w:rFonts w:ascii="Times New Roman" w:hAnsi="Times New Roman"/>
          <w:bCs/>
          <w:sz w:val="24"/>
          <w:szCs w:val="24"/>
          <w:shd w:val="clear" w:color="auto" w:fill="FFFFFF"/>
        </w:rPr>
        <w:t xml:space="preserve"> </w:t>
      </w:r>
      <w:r w:rsidRPr="000B7586">
        <w:rPr>
          <w:rFonts w:ascii="Times New Roman" w:hAnsi="Times New Roman"/>
          <w:sz w:val="24"/>
          <w:szCs w:val="24"/>
          <w:shd w:val="clear" w:color="auto" w:fill="FFFFFF"/>
        </w:rPr>
        <w:t>обеспечивают инвалидам (включая инвалидов, использующих кресла-коляски и собак-проводников):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  <w:shd w:val="clear" w:color="auto" w:fill="FFFFFF"/>
        </w:rPr>
      </w:pPr>
      <w:r w:rsidRPr="000B7586">
        <w:rPr>
          <w:rFonts w:ascii="Times New Roman" w:hAnsi="Times New Roman"/>
          <w:sz w:val="24"/>
          <w:szCs w:val="24"/>
          <w:shd w:val="clear" w:color="auto" w:fill="FFFFFF"/>
        </w:rPr>
        <w:t xml:space="preserve">     1) условия для беспрепятственного доступа к объектам социальной, инженерной и транспортной инфраструктур (жилым, общественным и производственным зданиям, строениям и сооружениям, включая те, в которых расположены физкультурно-спортивные организации, организации культуры и другие организации), к местам отдыха и к предоставляемым в них услугам;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2) возможность самостоятельного передвижения по территории, на которой расположены объекты социальной, инженерной и транспортной инфраструктур,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3) сопровождение инвалидов, имеющих стойкие расстройства функции зрения и самостоятельного передвижения, и оказание им помощи на объектах социальной, инженерной и транспортной инфраструктур;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4) надлежащее размещение оборудования и носителей информации, необходимых для обеспечения беспрепятственного доступа инвалидов к объектам социальной, инженерной и транспортной инфраструктур и к услугам с учетом ограничений их жизнедеятельности;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5) 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Брайля, допуск сурдопереводчика и тифлосурдопереводчика;</w:t>
      </w:r>
    </w:p>
    <w:p w:rsidR="004B0087" w:rsidRPr="000B7586" w:rsidRDefault="004B0087" w:rsidP="004B0087">
      <w:pPr>
        <w:pStyle w:val="aff"/>
        <w:spacing w:line="276" w:lineRule="auto"/>
        <w:ind w:firstLine="567"/>
        <w:jc w:val="both"/>
        <w:rPr>
          <w:rFonts w:ascii="Times New Roman" w:hAnsi="Times New Roman"/>
          <w:sz w:val="24"/>
          <w:szCs w:val="24"/>
        </w:rPr>
      </w:pPr>
      <w:r w:rsidRPr="000B7586">
        <w:rPr>
          <w:rStyle w:val="blk"/>
          <w:rFonts w:ascii="Times New Roman" w:hAnsi="Times New Roman"/>
          <w:sz w:val="24"/>
          <w:szCs w:val="24"/>
        </w:rPr>
        <w:t xml:space="preserve">    6) допуск на объекты социальной, инженерной и транспортной инфраструктур собаки-проводника при наличии документа, подтверждающего ее специальное обучение и выдаваемого по </w:t>
      </w:r>
      <w:hyperlink r:id="rId13" w:anchor="dst100012" w:history="1">
        <w:r w:rsidRPr="000B7586">
          <w:rPr>
            <w:rStyle w:val="a3"/>
            <w:rFonts w:ascii="Times New Roman" w:hAnsi="Times New Roman"/>
            <w:sz w:val="24"/>
            <w:szCs w:val="24"/>
          </w:rPr>
          <w:t>форме</w:t>
        </w:r>
      </w:hyperlink>
      <w:r w:rsidRPr="000B7586">
        <w:rPr>
          <w:rStyle w:val="blk"/>
          <w:rFonts w:ascii="Times New Roman" w:hAnsi="Times New Roman"/>
          <w:sz w:val="24"/>
          <w:szCs w:val="24"/>
        </w:rPr>
        <w:t> и в </w:t>
      </w:r>
      <w:hyperlink r:id="rId14" w:anchor="dst100038" w:history="1">
        <w:r w:rsidRPr="000B7586">
          <w:rPr>
            <w:rStyle w:val="a3"/>
            <w:rFonts w:ascii="Times New Roman" w:hAnsi="Times New Roman"/>
            <w:sz w:val="24"/>
            <w:szCs w:val="24"/>
          </w:rPr>
          <w:t>порядке</w:t>
        </w:r>
      </w:hyperlink>
      <w:r w:rsidRPr="000B7586">
        <w:rPr>
          <w:rStyle w:val="blk"/>
          <w:rFonts w:ascii="Times New Roman" w:hAnsi="Times New Roman"/>
          <w:sz w:val="24"/>
          <w:szCs w:val="24"/>
        </w:rPr>
        <w:t>, которые определяются федеральным органом исполнительной власти, осуществляющим функции по выработке и реализации государственной политики и нормативно-правовому регулированию в сфере социальной защиты населения;</w:t>
      </w:r>
    </w:p>
    <w:p w:rsidR="00FD01B7" w:rsidRDefault="004B0087" w:rsidP="004B0087">
      <w:pPr>
        <w:spacing w:line="276" w:lineRule="auto"/>
        <w:ind w:firstLine="567"/>
        <w:jc w:val="both"/>
        <w:rPr>
          <w:rStyle w:val="blk"/>
        </w:rPr>
      </w:pPr>
      <w:r w:rsidRPr="000B7586">
        <w:rPr>
          <w:rStyle w:val="blk"/>
        </w:rPr>
        <w:t xml:space="preserve">    7) оказание работниками организаций, предоставляющих услуги населению, помощи инвалидам в преодолении барьеров, мешающих получению ими</w:t>
      </w:r>
      <w:r w:rsidR="00FD01B7">
        <w:rPr>
          <w:rStyle w:val="blk"/>
        </w:rPr>
        <w:t xml:space="preserve"> услуг наравне с другими лицами.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2.17. Показателями доступности и качества предоставления муниципальной услуги являются:                                                                                                                                                                            - количество взаимодействий заявителя с должностными лицами Администрации при предоставлении муниципальной услуги и их продолжительность;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случаев предоставления муниципальной услуги с нарушением установленного срока в общем количестве исполненных заявлений о предоставлении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- доля жалоб заявителей, поступивших в порядке досудебного обжалования решений, принимаемых в ходе предоставления муниципальной услуги, и действий (бездействий) должностных лиц в общем количестве обращений по вопросам предоставления муниципальной услуги;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доля нарушений исполнения настоящего Административного регламента, иных нормативных правовых актов, выявленных по результатам проведения контрольных мероприятий в соответствии с разделом 4 настоящего Административного регламента, в общем количестве исполненных заявлений о предоставлении муниципальных услуг;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снижение максимального срока ожидания в очереди при подаче запроса (заявления) и получении результата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2.18. Информация о предоставляемой муниципальной услуге, формы запросов (заявлений) могут быть получены с использованием ресурсов в сети Интернет, указанных в пункте 1.3.2.  настоящего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2.19. Запрос (заявление) и документы, предусмотренные пунктом 2.6 настоящего Административного регламента, могут быть поданы заявителем в администрацию лично, либо с использованием Единого портала государственных и муниципальных услуг, или Портала государственных и муниципальных услуг Самарской области, или официального сайта администрации либо через должностных лиц МБУ «МФЦ», с которыми у Администрации заключены соглашения о взаимодействии.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Предоставление муниципальной услуги в электронной форме, в том числе подача заявителем заявления и документов или заявления об электронной записи в электронной форме с использованием Единого портала государственных и муниципальных услуг, осуществляется в соответствии с законодательством Российской Федерации и законодательством Самарской области. Состав административных процедур, предоставляемых в электронном виде, а также действий заявителя по получению информации о предоставлении муниципальной услуги в электронном виде определяется в соответствии с содержанием этапов перехода на предоставление муниципальной услуги в электронном виде.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2.20.Условием предоставления муниципальной услуги по экстерриториальному принципу является регистрация заявителя в федеральной государственной информационной системе "Единая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форме". 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При предоставлении муниципальной услуги по экстерриториальному принципу Администрация не вправе требовать от заявителя или МФЦ представления на бумажных носителях заявления о предоставлении муниципальной услуги и документов, поданных в электронной форме с использованием единого регионального хранилища.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2.21. Запросы о предоставлении документов (информации), указанные в пункте 2.7 настоящего Регламента, и ответы на них направляются в форме электронного документа с использованием единой системы межведомственного электронного взаимодействия.</w:t>
      </w:r>
    </w:p>
    <w:p w:rsidR="009A66DD" w:rsidRPr="000B7586" w:rsidRDefault="009A66DD" w:rsidP="004B0087">
      <w:pPr>
        <w:spacing w:line="276" w:lineRule="auto"/>
        <w:ind w:firstLine="567"/>
        <w:jc w:val="both"/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</w:rPr>
        <w:t>III.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</w:t>
      </w:r>
    </w:p>
    <w:p w:rsidR="009A66DD" w:rsidRPr="000B7586" w:rsidRDefault="009A66DD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3.1. Предоставление муниципальной услуги включает в себя следующие административные процедуры: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приём заявления и иных документов, необходимых для предоставления муниципальной услуги, при личном обращении заявителя;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документов при обращении по почте либо в электронной форме;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прием заявления и иных документов, необходимых для предоставления муниципальной услуги, на базе МБУ «МФЦ»;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формирование и направление межведомственных запросов;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рассмотрение заявления;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- подготовка рекомендаций о предоставлении разрешения или об отказе в предоставлении разрешения, принятие решения Главой сельского поселения </w:t>
      </w:r>
      <w:r w:rsidR="009A1E93">
        <w:t xml:space="preserve">Ташелка </w:t>
      </w:r>
      <w:r w:rsidR="009A66DD" w:rsidRPr="000B7586">
        <w:t xml:space="preserve">муниципального района </w:t>
      </w:r>
      <w:r w:rsidR="00FD01B7">
        <w:t>Ставропольский</w:t>
      </w:r>
      <w:r w:rsidR="009A66DD" w:rsidRPr="000B7586">
        <w:t xml:space="preserve"> Самарской области</w:t>
      </w:r>
      <w:r w:rsidR="00CA0987" w:rsidRPr="000B7586">
        <w:t xml:space="preserve"> (далее- Глава сельского поселения)</w:t>
      </w:r>
      <w:r w:rsidRPr="000B7586">
        <w:t xml:space="preserve">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3.2. Приём заявления и иных документов, необходимых для предоставления муниципальной услуги, при личном обращении заявителя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Style w:val="FontStyle57"/>
          <w:sz w:val="24"/>
          <w:szCs w:val="24"/>
        </w:rPr>
        <w:t xml:space="preserve">3.2.1.  </w:t>
      </w:r>
      <w:r w:rsidRPr="000B7586">
        <w:rPr>
          <w:rFonts w:eastAsia="Calibri"/>
          <w:iCs/>
        </w:rPr>
        <w:t xml:space="preserve">Для получения муниципальной услуги заявитель самостоятельно представляет в </w:t>
      </w:r>
      <w:r w:rsidR="007D4B36" w:rsidRPr="000B7586">
        <w:rPr>
          <w:rFonts w:eastAsia="Calibri"/>
          <w:iCs/>
        </w:rPr>
        <w:t>А</w:t>
      </w:r>
      <w:r w:rsidRPr="000B7586">
        <w:rPr>
          <w:rFonts w:eastAsia="Calibri"/>
          <w:iCs/>
        </w:rPr>
        <w:t>дминистрацию или в МФЦ следующие документы: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1) </w:t>
      </w:r>
      <w:hyperlink r:id="rId15" w:history="1">
        <w:r w:rsidRPr="000B7586">
          <w:rPr>
            <w:rFonts w:eastAsia="Calibri"/>
            <w:iCs/>
          </w:rPr>
          <w:t>заявление</w:t>
        </w:r>
      </w:hyperlink>
      <w:r w:rsidRPr="000B7586">
        <w:rPr>
          <w:rFonts w:eastAsia="Calibri"/>
          <w:iCs/>
        </w:rPr>
        <w:t xml:space="preserve"> о </w:t>
      </w:r>
      <w:r w:rsidRPr="000B7586">
        <w:t>прекращении права постоянного (бессрочного) пользования или пожизненного</w:t>
      </w:r>
      <w:r w:rsidRPr="000B7586">
        <w:tab/>
        <w:t xml:space="preserve"> наследуемого</w:t>
      </w:r>
      <w:r w:rsidRPr="000B7586">
        <w:tab/>
        <w:t xml:space="preserve"> владения</w:t>
      </w:r>
      <w:r w:rsidRPr="000B7586">
        <w:tab/>
        <w:t xml:space="preserve"> земельным</w:t>
      </w:r>
      <w:r w:rsidRPr="000B7586">
        <w:tab/>
        <w:t xml:space="preserve"> участком</w:t>
      </w:r>
      <w:r w:rsidRPr="000B7586">
        <w:tab/>
      </w:r>
      <w:r w:rsidRPr="000B7586">
        <w:rPr>
          <w:rFonts w:eastAsia="Calibri"/>
          <w:iCs/>
        </w:rPr>
        <w:t>(далее -</w:t>
      </w:r>
      <w:r w:rsidRPr="000B7586">
        <w:rPr>
          <w:rFonts w:eastAsia="Calibri"/>
          <w:iCs/>
        </w:rPr>
        <w:tab/>
        <w:t xml:space="preserve">заявление) по форме согласно </w:t>
      </w:r>
      <w:r w:rsidR="007D4B36" w:rsidRPr="000B7586">
        <w:rPr>
          <w:rFonts w:eastAsia="Calibri"/>
          <w:iCs/>
        </w:rPr>
        <w:t>П</w:t>
      </w:r>
      <w:r w:rsidRPr="000B7586">
        <w:rPr>
          <w:rFonts w:eastAsia="Calibri"/>
          <w:iCs/>
        </w:rPr>
        <w:t>риложению</w:t>
      </w:r>
      <w:r w:rsidR="00A60B72" w:rsidRPr="000B7586">
        <w:rPr>
          <w:rFonts w:eastAsia="Calibri"/>
          <w:iCs/>
        </w:rPr>
        <w:t xml:space="preserve"> 1</w:t>
      </w:r>
      <w:r w:rsidRPr="000B7586">
        <w:rPr>
          <w:rFonts w:eastAsia="Calibri"/>
          <w:iCs/>
        </w:rPr>
        <w:t xml:space="preserve">к </w:t>
      </w:r>
      <w:r w:rsidR="00A60B72" w:rsidRPr="000B7586">
        <w:rPr>
          <w:rFonts w:eastAsia="Calibri"/>
          <w:iCs/>
        </w:rPr>
        <w:t xml:space="preserve">настоящему </w:t>
      </w:r>
      <w:r w:rsidRPr="000B7586">
        <w:rPr>
          <w:rFonts w:eastAsia="Calibri"/>
          <w:iCs/>
        </w:rPr>
        <w:t>Административному регламенту.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Заявитель при подаче заявления должен предъявить паспорт гражданина Российской Федерации, а в случаях, предусмотренных законодательством Российской Федерации, иной документ, удостоверяющий его личность.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Уполномоченный представитель заявителя должен предъявить документ, удостоверяющий полномочия представителя.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2) правоустанавливающие документы на земельный участок, если указанные документы (их копии или сведения, содержащиеся в них) отсутствуют в Едином государственном реестре недвижимости.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3.2.2. Документами и информацией, необходимыми в соответствии </w:t>
      </w:r>
      <w:r w:rsidRPr="000B7586">
        <w:rPr>
          <w:rFonts w:eastAsia="Calibri"/>
          <w:iCs/>
        </w:rPr>
        <w:br/>
        <w:t xml:space="preserve">с нормативными правовыми актами для предоставления муниципальной услуги, которые находятся в распоряжении иных органов и организаций </w:t>
      </w:r>
      <w:r w:rsidRPr="000B7586">
        <w:rPr>
          <w:rFonts w:eastAsia="Calibri"/>
          <w:iCs/>
        </w:rPr>
        <w:br/>
        <w:t xml:space="preserve">и запрашиваются администрацией в органах (организациях), в распоряжении которых они находятся, если заявитель не представил такие документы </w:t>
      </w:r>
      <w:r w:rsidRPr="000B7586">
        <w:rPr>
          <w:rFonts w:eastAsia="Calibri"/>
          <w:iCs/>
        </w:rPr>
        <w:br/>
        <w:t>и информацию самостоятельно, являются: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1) правоустанавливающие документы на земельный участок, если указанные документы (их копии или сведения, содержащиеся в них) имеются в Едином государственном реестре недвижимости;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2) выписка из Единого государственного реестра недвижимости о правах на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3) сведения, внесенные в государственный кадастр недвижимости (Единый государственный реестр недвижимости):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кадастровая выписка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>кадастровый план территории, в границах которой расположен земельный участок;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iCs/>
        </w:rPr>
      </w:pPr>
      <w:r w:rsidRPr="000B7586">
        <w:rPr>
          <w:rFonts w:eastAsia="Calibri"/>
          <w:iCs/>
        </w:rPr>
        <w:t xml:space="preserve">5) выписка из Единого государственного реестра юридических лиц </w:t>
      </w:r>
      <w:r w:rsidRPr="000B7586">
        <w:rPr>
          <w:rFonts w:eastAsia="Calibri"/>
          <w:iCs/>
        </w:rPr>
        <w:br/>
        <w:t>в случае если заявителем является юридическое лицо, и выписка из Единого государственного реестра индивидуальных предпринимателей в случае если заявителем является индивидуальный предприниматель;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Fonts w:eastAsia="Calibri"/>
          <w:iCs/>
        </w:rPr>
      </w:pPr>
      <w:r w:rsidRPr="000B7586">
        <w:rPr>
          <w:rFonts w:eastAsia="Calibri"/>
          <w:iCs/>
        </w:rPr>
        <w:t>Заявитель вправе предоставить полный пакет документов, необходимых для предоставления муниципальной услуги, самостоятельно.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3.2.3.</w:t>
      </w:r>
      <w:r w:rsidRPr="000B7586">
        <w:rPr>
          <w:rStyle w:val="FontStyle57"/>
          <w:sz w:val="24"/>
          <w:szCs w:val="24"/>
        </w:rPr>
        <w:tab/>
        <w:t>Основанием для отказа в приеме документов, необходимых для</w:t>
      </w:r>
      <w:r w:rsidRPr="000B7586">
        <w:rPr>
          <w:rStyle w:val="FontStyle57"/>
          <w:sz w:val="24"/>
          <w:szCs w:val="24"/>
        </w:rPr>
        <w:br/>
        <w:t>предоставления муниципальной услуги, являются: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непредставление документов, перечисленных в</w:t>
      </w:r>
      <w:hyperlink w:anchor="bookmark3" w:history="1">
        <w:r w:rsidRPr="000B7586">
          <w:rPr>
            <w:rStyle w:val="FontStyle57"/>
            <w:sz w:val="24"/>
            <w:szCs w:val="24"/>
          </w:rPr>
          <w:t xml:space="preserve"> п. 2.6 </w:t>
        </w:r>
      </w:hyperlink>
      <w:r w:rsidRPr="000B7586">
        <w:rPr>
          <w:rStyle w:val="FontStyle57"/>
          <w:sz w:val="24"/>
          <w:szCs w:val="24"/>
        </w:rPr>
        <w:t>настоящего Административного регламента;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наличие в заявлении и приложенных документах неоговоренных исправлений, серьезных повреждений, не позволяющих однозначно истолковать их содержание, подчисток либо приписок, зачеркнутых слов, записей, выполненных карандашом, а также нецензурных либо оскорбительных выражений, угроз жизни, здоровью и имуществу должностных лиц уполномоченного органа, а также членов их семей;</w:t>
      </w:r>
    </w:p>
    <w:p w:rsidR="004B0087" w:rsidRPr="000B7586" w:rsidRDefault="004B0087" w:rsidP="004B0087">
      <w:pPr>
        <w:pStyle w:val="Style29"/>
        <w:widowControl/>
        <w:numPr>
          <w:ilvl w:val="0"/>
          <w:numId w:val="33"/>
        </w:numPr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текст заявления не поддается прочтению;</w:t>
      </w:r>
    </w:p>
    <w:p w:rsidR="004B0087" w:rsidRPr="000B7586" w:rsidRDefault="004B0087" w:rsidP="004B0087">
      <w:pPr>
        <w:pStyle w:val="Style29"/>
        <w:widowControl/>
        <w:tabs>
          <w:tab w:val="left" w:pos="931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5)</w:t>
      </w:r>
      <w:r w:rsidRPr="000B7586">
        <w:rPr>
          <w:rStyle w:val="FontStyle57"/>
          <w:sz w:val="24"/>
          <w:szCs w:val="24"/>
        </w:rPr>
        <w:tab/>
        <w:t>отсутствие в заявлении сведений о заявителе, подписи заявителя,</w:t>
      </w:r>
      <w:r w:rsidRPr="000B7586">
        <w:rPr>
          <w:rStyle w:val="FontStyle57"/>
          <w:sz w:val="24"/>
          <w:szCs w:val="24"/>
        </w:rPr>
        <w:br/>
        <w:t>контактных телефонов, почтового адреса;</w:t>
      </w:r>
    </w:p>
    <w:p w:rsidR="004B0087" w:rsidRPr="000B7586" w:rsidRDefault="004B0087" w:rsidP="004B0087">
      <w:pPr>
        <w:pStyle w:val="Style29"/>
        <w:widowControl/>
        <w:tabs>
          <w:tab w:val="left" w:pos="845"/>
        </w:tabs>
        <w:spacing w:line="276" w:lineRule="auto"/>
        <w:ind w:firstLine="567"/>
        <w:jc w:val="left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6)</w:t>
      </w:r>
      <w:r w:rsidRPr="000B7586">
        <w:rPr>
          <w:rStyle w:val="FontStyle57"/>
          <w:sz w:val="24"/>
          <w:szCs w:val="24"/>
        </w:rPr>
        <w:tab/>
        <w:t>заявление подписано неуполномоченным лицом.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При подаче заявления через Единый портал основания для отказа в приеме документов отсутствуют.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bCs/>
          <w:iCs/>
        </w:rPr>
      </w:pPr>
      <w:r w:rsidRPr="000B7586">
        <w:rPr>
          <w:bCs/>
          <w:iCs/>
        </w:rPr>
        <w:t xml:space="preserve">Запрещается требовать от заявителя 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bCs/>
          <w:iCs/>
        </w:rPr>
        <w:t xml:space="preserve">- </w:t>
      </w:r>
      <w:r w:rsidRPr="000B7586">
        <w:rPr>
          <w:rFonts w:eastAsia="Calibri"/>
          <w:bCs/>
          <w:iCs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услуги, за исключением указанных в пункте 3.2.1. настоящего Административного регламента;</w:t>
      </w:r>
    </w:p>
    <w:p w:rsidR="004B0087" w:rsidRPr="000B7586" w:rsidRDefault="004B0087" w:rsidP="004B0087">
      <w:pPr>
        <w:spacing w:line="276" w:lineRule="auto"/>
        <w:ind w:firstLine="567"/>
        <w:jc w:val="both"/>
        <w:rPr>
          <w:rFonts w:eastAsia="Calibri"/>
          <w:bCs/>
          <w:iCs/>
        </w:rPr>
      </w:pPr>
      <w:r w:rsidRPr="000B7586">
        <w:rPr>
          <w:rFonts w:eastAsia="Calibri"/>
          <w:bCs/>
          <w:iCs/>
        </w:rPr>
        <w:t xml:space="preserve"> - представления документов и информации, которые в соответствии </w:t>
      </w:r>
      <w:r w:rsidRPr="000B7586">
        <w:rPr>
          <w:rFonts w:eastAsia="Calibri"/>
          <w:bCs/>
          <w:iCs/>
        </w:rPr>
        <w:br/>
        <w:t>с нормативными правовыми актами Российской Федерации, нормативными правовыми актами Самарской области, муниципальными правовыми актами находятся в распоряжении государственных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государственных и муниципальных услуг, за исключением документов, указанных в части 6 статьи 7 Федерального закона от 27.07.2010 № 210-ФЗ «Об организации предоставления государственных и муниципальных услуг»;</w:t>
      </w:r>
    </w:p>
    <w:p w:rsidR="004B0087" w:rsidRPr="000B7586" w:rsidRDefault="004B0087" w:rsidP="004B0087">
      <w:pPr>
        <w:pStyle w:val="Style28"/>
        <w:widowControl/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Fonts w:eastAsia="Calibri"/>
          <w:bCs/>
          <w:iCs/>
        </w:rPr>
        <w:t xml:space="preserve"> - представления документов и информации, отсутствие и (или) недостоверность которых</w:t>
      </w:r>
      <w:r w:rsidRPr="000B7586">
        <w:rPr>
          <w:rFonts w:eastAsia="Calibri"/>
          <w:bCs/>
          <w:iCs/>
        </w:rPr>
        <w:tab/>
        <w:t xml:space="preserve"> не</w:t>
      </w:r>
      <w:r w:rsidRPr="000B7586">
        <w:rPr>
          <w:rFonts w:eastAsia="Calibri"/>
          <w:bCs/>
          <w:iCs/>
        </w:rPr>
        <w:tab/>
        <w:t xml:space="preserve"> указывались</w:t>
      </w:r>
      <w:r w:rsidRPr="000B7586">
        <w:rPr>
          <w:rFonts w:eastAsia="Calibri"/>
          <w:bCs/>
          <w:iCs/>
        </w:rPr>
        <w:tab/>
        <w:t xml:space="preserve"> при</w:t>
      </w:r>
      <w:r w:rsidRPr="000B7586">
        <w:rPr>
          <w:rFonts w:eastAsia="Calibri"/>
          <w:bCs/>
          <w:iCs/>
        </w:rPr>
        <w:tab/>
        <w:t xml:space="preserve"> первоначальном</w:t>
      </w:r>
      <w:r w:rsidRPr="000B7586">
        <w:rPr>
          <w:rFonts w:eastAsia="Calibri"/>
          <w:bCs/>
          <w:iCs/>
        </w:rPr>
        <w:tab/>
        <w:t xml:space="preserve">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</w:t>
      </w:r>
      <w:r w:rsidRPr="000B7586">
        <w:rPr>
          <w:rFonts w:eastAsia="Calibri"/>
          <w:bCs/>
          <w:iCs/>
        </w:rPr>
        <w:tab/>
        <w:t xml:space="preserve"> 7Федерального</w:t>
      </w:r>
      <w:r w:rsidRPr="000B7586">
        <w:rPr>
          <w:rFonts w:eastAsia="Calibri"/>
          <w:bCs/>
          <w:iCs/>
        </w:rPr>
        <w:tab/>
        <w:t>закона от 27.07.2010 № 210-ФЗ «Об организации предоставления</w:t>
      </w:r>
      <w:r w:rsidRPr="000B7586">
        <w:rPr>
          <w:rFonts w:eastAsia="Calibri"/>
          <w:bCs/>
          <w:iCs/>
        </w:rPr>
        <w:tab/>
        <w:t xml:space="preserve"> государственных и муниципальных услуг</w:t>
      </w:r>
      <w:r w:rsidR="00CA0987" w:rsidRPr="000B7586">
        <w:rPr>
          <w:rFonts w:eastAsia="Calibri"/>
          <w:bCs/>
          <w:iCs/>
        </w:rPr>
        <w:t>.</w:t>
      </w:r>
    </w:p>
    <w:p w:rsidR="004B0087" w:rsidRPr="000B7586" w:rsidRDefault="004B0087" w:rsidP="004B0087">
      <w:pPr>
        <w:pStyle w:val="Style29"/>
        <w:widowControl/>
        <w:tabs>
          <w:tab w:val="left" w:pos="1085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3.2.4.</w:t>
      </w:r>
      <w:r w:rsidRPr="000B7586">
        <w:rPr>
          <w:rStyle w:val="FontStyle57"/>
          <w:sz w:val="24"/>
          <w:szCs w:val="24"/>
        </w:rPr>
        <w:tab/>
        <w:t xml:space="preserve"> Основаниями для отказа в предоставлении муниципальной услуги</w:t>
      </w:r>
      <w:r w:rsidRPr="000B7586">
        <w:rPr>
          <w:rStyle w:val="FontStyle57"/>
          <w:sz w:val="24"/>
          <w:szCs w:val="24"/>
        </w:rPr>
        <w:br/>
        <w:t>могут выступать: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предоставление заявителем недостоверных сведений;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обращение за получением муниципальной услуги ненадлежащего лица;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требование заявителя выдать документ в срок меньший, чем установлено для данного вида документа настоящим административным регламентом и действующим законодательством Российской Федерации;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если заявитель не устранит причины, препятствующие подготовке документов в срок, указанный в уведомлении о приостановлении;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Предоставление муниципальной услуги может быть приостановлено на следующих основаниях: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при поступлении от заявителя письменного заявления о приостановке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на основании определения или решения суда.</w:t>
      </w:r>
    </w:p>
    <w:p w:rsidR="004B0087" w:rsidRPr="000B7586" w:rsidRDefault="004B0087" w:rsidP="004B0087">
      <w:pPr>
        <w:pStyle w:val="Style29"/>
        <w:widowControl/>
        <w:tabs>
          <w:tab w:val="left" w:pos="1013"/>
        </w:tabs>
        <w:spacing w:line="276" w:lineRule="auto"/>
        <w:ind w:firstLine="567"/>
        <w:rPr>
          <w:rStyle w:val="FontStyle57"/>
          <w:sz w:val="24"/>
          <w:szCs w:val="24"/>
        </w:rPr>
      </w:pPr>
      <w:r w:rsidRPr="000B7586">
        <w:rPr>
          <w:rStyle w:val="FontStyle57"/>
          <w:sz w:val="24"/>
          <w:szCs w:val="24"/>
        </w:rPr>
        <w:t>Решение о</w:t>
      </w:r>
      <w:r w:rsidR="007B37CA">
        <w:rPr>
          <w:rStyle w:val="FontStyle57"/>
          <w:sz w:val="24"/>
          <w:szCs w:val="24"/>
        </w:rPr>
        <w:t xml:space="preserve"> </w:t>
      </w:r>
      <w:r w:rsidRPr="000B7586">
        <w:t>прекращении права постоянного (бессрочного) пользования или пожизненного наследуемого владения земельным участком</w:t>
      </w:r>
      <w:r w:rsidRPr="000B7586">
        <w:rPr>
          <w:rStyle w:val="FontStyle57"/>
          <w:sz w:val="24"/>
          <w:szCs w:val="24"/>
        </w:rPr>
        <w:t xml:space="preserve">  или об отказе в предоставлении такого решения принимает </w:t>
      </w:r>
      <w:r w:rsidR="00CA0987" w:rsidRPr="000B7586">
        <w:rPr>
          <w:rStyle w:val="FontStyle57"/>
          <w:sz w:val="24"/>
          <w:szCs w:val="24"/>
        </w:rPr>
        <w:t>Г</w:t>
      </w:r>
      <w:r w:rsidRPr="000B7586">
        <w:rPr>
          <w:rStyle w:val="FontStyle57"/>
          <w:sz w:val="24"/>
          <w:szCs w:val="24"/>
        </w:rPr>
        <w:t>лава сельского  поселения</w:t>
      </w:r>
      <w:r w:rsidR="00CA0987" w:rsidRPr="000B7586">
        <w:rPr>
          <w:rStyle w:val="FontStyle57"/>
          <w:sz w:val="24"/>
          <w:szCs w:val="24"/>
        </w:rPr>
        <w:t>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3.3. Прием документов при обращении по почте либо в электронной </w:t>
      </w:r>
      <w:r w:rsidR="00CA0987" w:rsidRPr="000B7586">
        <w:t>ф</w:t>
      </w:r>
      <w:r w:rsidRPr="000B7586">
        <w:t>орме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3.3.1 Основанием (юридическим фактом) для начала административной процедуры, является поступление в Администрацию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3.3.2. Специалист Администрации: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регистрирует поступившее заявление в журнале регистрации;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проверяет представленные заявителем документы, исходя из требований пункта 2.6 Административного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3.3.3 Максимальный срок административной процедуры не может превышать 1 рабочий день.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3.3.4 Критерием принятия решения является наличие заявления и (или) документов, представленных по почте, либо в электронной форме.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3.3.5 Результатом административной процедуры является прием документов, представленных заявителем.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Способом фиксации результата административной процедуры является регистрация заявления в журнале регистрации.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 Прием заявления и иных документов, необходимых для предоставления муниципальной услуги, на базе МБУ «МФЦ», работа с документами в  МБУ «МФЦ»</w:t>
      </w:r>
      <w:r w:rsidR="00CA0987" w:rsidRPr="000B7586">
        <w:t>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3.4.1. Основанием (юридическим фактом) для приема документов на базе МБУ «МФЦ», является обращение заявителя с заявлением и документами, необходимыми для предоставления муниципальной услуги, в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3.4.2. Сотрудник МБУ «МФЦ», ответственный за прием и регистрацию документов, уточняет предмет обращения заявителя в МБУ «МФЦ» и проверяет соответствие испрашиваемой муниципальной услуги перечню предоставляемых государственных и муниципальных услуг на базе МБУ «МФЦ».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3.4.3. При получении заявления  о предоставлении муниципальной услуги и документов, необходимых для предоставления муниципальной услуги, по почте, от курьера или экспресс-почтой сотрудник МБУ «МФЦ», ответственный за прием и регистрацию документов, регистрирует заявление в Электронном журнале.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после регистрации заявления и документов, поступивших по почте, от курьера или экспресс-почтой передает их сотруднику МБУ «МФЦ», ответственному за доставку документов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3.4.4. При непосредственном обращении заявителя в МБУ «МФЦ» сотрудник МБУ «МФЦ», ответственный за прием и регистрацию документов, проверяет предоставленные заявителем  документы в соответствии с требованиями пункта 2.6 Административного регламента. Если представленные документы не соответствуют требованиям пункта 2.6 Административного регламента, сотрудник МБУ «МФЦ», ответственный за прием и регистрацию документов, разъясняет заявителю содержание недостатков, выявленных в представленных документах, и предлагает заявителю устранить их.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При согласии заявителя устранить выявленные недостатки сотрудник МБУ «МФЦ», ответственный за прием и регистрацию документов, прерывает прием и регистрацию документов и возвращает их заявителю для устранения выявленных недостатков.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При несогласии заявителя устранить выявленные недостатки сотрудник МБУ «МФЦ», ответственный за прием и регистрацию документов, разъясняет, что указанное обстоятельство может послужить основанием для отказа в предоставлении муниципальной услуги.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Сотрудник МБУ «МФЦ», ответственный за прием и регистрацию документов, регистрирует заявление в Электронном журнале, после чего заявлению присваивается индивидуальный порядковый номер и оформляется расписка о приеме документов.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Максимальный срок выполнения действий устанавливается МБУ «МФЦ», но не может превышать 50 минут при представлении документов заявителем при его непосредственном обращении в МБУ «МФЦ» и 2 часов при получении заявления о предоставлении муниципальной услуги и (или) документов по почте, от курьера или экспресс-почтой.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3.4.5. Сотрудник МБУ «МФЦ», ответственный за прием и регистрацию документов передает сотруднику МБУ «МФЦ», ответственному за формирование дела, принятое при непосредственном обращении заявителя в МБУ «МФЦ» и зарегистрированное заявление и приложенные к нему документы.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3.4.6. Сотрудник МБУ «МФЦ», ответственный за формирование дела, формирует из поступивших документов дело (пакет документов), необходимое для предоставления муниципальной услуги (далее – дело), для передачи в Администрацию.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3.4.7. Дело доставляется в Администрацию сотрудником МБУ «МФЦ», ответственным за доставку документов. Максимальный срок выполнения данного действия устанавливается соглашением Администрации о взаимодействии с МБУ «МФЦ», но не может превышать 1 рабочего дня с момента непосредственного обращения заявителя с заявлением  в МБУ «МФЦ» или поступления в МБУ «МФЦ» заявления о предоставлении муниципальной услуги по почте, от курьера или экспресс-почтой.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Должностное лицо Администрации, ответственное за прием заявления и документов, выдает сотруднику МБУ «МФЦ», ответственному за доставку документов, расписку о принятии представленных документов. Максимальный срок выполнения действия составляет 10 минут.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3.4.8. Дальнейшее рассмотрение поступившего из МБУ «МФЦ» заявления и документов осуществляется Администрацией в порядке, установленном пунктами 3.2.3, 3.2.5 – 3.2.7 Регламента.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3.4.9. Критерием приема документов на базе МБУ «МФЦ» является наличие заявления, которое заявитель должен представить в МБУ «МФЦ».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3.4.10. Результатом административной процедуры является доставка в Администрацию заявления и документов, представленных заявителем в МБУ «МФЦ» документов.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3.4.11. Способами фиксации результата административной процедуры являются расписка МБУ «МФЦ», выданная заявителю, о приеме документов, расписка должностного лица Администрации о принятии представленных документов для предоставления муниципальной услуги.</w:t>
      </w:r>
    </w:p>
    <w:p w:rsidR="004B0087" w:rsidRPr="000B7586" w:rsidRDefault="004B0087" w:rsidP="004B0087">
      <w:pPr>
        <w:spacing w:line="276" w:lineRule="auto"/>
        <w:ind w:firstLine="567"/>
      </w:pPr>
      <w:r w:rsidRPr="000B7586">
        <w:t xml:space="preserve">3.5. Формирование и направление межведомственных запросов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3.5.1. Основанием (юридическим фактом) начала выполнения административной процедуры по формированию и направлению межведомственных запросов, является непредставление заявителем документов, указанных в пункте 2.6. Регламента, и отсутствие соответствующих документов (информации, содержащейся в них) в распоряжении Администрации.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3.5.2. Должностным лицом, осуществляющим административную процедуру, является специалист Администрации, уполномоченный на предоставление муниципальной услуги (далее – Специалист Администрации).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3.5.3. Специалист Администрации готовит и направляет соответствующий запрос в орган регистрации прав, если заявитель не представил: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выписку из Единого государственного реестра недвижимости о правах на земельный участок и (или) находящийся на нем объект (объекты) капитального строительства;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кадастровую выписку о земельном участке;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- кадастровый план территории, в границах которой расположен земельный участок;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- кадастровый(ые) паспорт(а) здания(ий), сооружения(ий), объекта(ов) незавершённого строительства, расположенных на земельном участке (при наличии таких объектов на земельном участке).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3.5.4. Направление межведомственных запросов в орган регистрации прав осуществляется через систему межведомственного электронного взаимодействия, по иным электронным каналам. В исключительных случаях допускается направление запросов и получение ответов на эти запросы посредством почтовой связи.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Предельный срок для подготовки и направления межведомственных запросов составляет 3 рабочих дня со дня регистрации заявления.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3.5.5. Направление межведомственного запроса в бумажном виде допускается только в случае невозможности направления межведомственных запросов в электронной форме в связи с подтвержденной технической недоступностью или неработоспособностью веб-сервисов Администрации либо неработоспособностью каналов связи, обеспечивающих доступ к сервисам.</w:t>
      </w:r>
    </w:p>
    <w:p w:rsidR="004B0087" w:rsidRPr="000B7586" w:rsidRDefault="004B0087" w:rsidP="004B0087">
      <w:pPr>
        <w:pStyle w:val="Standard"/>
        <w:tabs>
          <w:tab w:val="left" w:pos="-360"/>
          <w:tab w:val="left" w:pos="-180"/>
        </w:tabs>
        <w:spacing w:line="276" w:lineRule="auto"/>
        <w:ind w:firstLine="567"/>
        <w:jc w:val="both"/>
        <w:rPr>
          <w:rFonts w:ascii="Times New Roman" w:hAnsi="Times New Roman" w:cs="Times New Roman"/>
        </w:rPr>
      </w:pPr>
      <w:r w:rsidRPr="000B7586">
        <w:rPr>
          <w:rFonts w:ascii="Times New Roman" w:hAnsi="Times New Roman" w:cs="Times New Roman"/>
        </w:rPr>
        <w:t xml:space="preserve">3.5.6 Межведомственный запрос о представлении документов и (или) информации  для предоставления  муниципальной услуги с использованием межведомственного             информационного взаимодействия должен содержать предусмотренный </w:t>
      </w:r>
      <w:hyperlink r:id="rId16" w:anchor="block_1090" w:history="1">
        <w:r w:rsidRPr="000B7586">
          <w:rPr>
            <w:rStyle w:val="a3"/>
            <w:rFonts w:ascii="Times New Roman" w:hAnsi="Times New Roman" w:cs="Times New Roman"/>
            <w:color w:val="auto"/>
          </w:rPr>
          <w:t>законодательством</w:t>
        </w:r>
      </w:hyperlink>
      <w:r w:rsidRPr="000B7586">
        <w:rPr>
          <w:rFonts w:ascii="Times New Roman" w:hAnsi="Times New Roman" w:cs="Times New Roman"/>
        </w:rPr>
        <w:t xml:space="preserve"> Российской Федерации идентификатор сведений о физическом лице (при наличии), если   документы и информация запрашиваются в отношении физического лица, а также указание на базовый государственный информационный ресурс, в целях ведения которого запрашиваются документы и информация, или в случае, если такие документы и информация не были представлены заявителем, следующие сведения, если дополнительные сведения не установлены законодательным актом Российской Федерации: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1) наименование органа или организации, направляющих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2) наименование органа или организации, в адрес которых направляется                 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3) наименование муниципальной услуги, для предоставления которой необходимо представление документа и (или) информации, а также, если имеется, номер(идентификатор) такой услуги в реестре государственных услуг или реестре муниципальных услуг;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4) указание на положения нормативного правового акта, которыми установлено</w:t>
      </w:r>
      <w:r w:rsidR="007B37CA">
        <w:t xml:space="preserve"> </w:t>
      </w:r>
      <w:r w:rsidRPr="000B7586">
        <w:t>представление документа и (или) информации, необходимых для предоставления</w:t>
      </w:r>
      <w:r w:rsidR="007B37CA">
        <w:t xml:space="preserve"> </w:t>
      </w:r>
      <w:r w:rsidRPr="000B7586">
        <w:t>муниципальной услуги, и указание на реквизиты данного нормативного правового акта;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5) сведения, необходимые для представления документа и (или) информации,</w:t>
      </w:r>
      <w:r w:rsidR="007B37CA">
        <w:t xml:space="preserve"> </w:t>
      </w:r>
      <w:r w:rsidRPr="000B7586">
        <w:t>установленные административным регламентом предоставления муниципальной услуги, а также сведения, предусмотренные нормативными правовыми актами как необходимые для представления таких документа и (или) информации;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6) контактная информация для направления ответа на межведомственный запрос;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8) фамилия, имя, отчество и должность лица, подготовившего и направившего        межведомственный запрос, а также номер служебного телефона и (или) адрес электронной почты данного лица для связи;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 xml:space="preserve"> 9) информация о факте получения согласия, предусмотренного </w:t>
      </w:r>
      <w:hyperlink r:id="rId17" w:anchor="block_705" w:history="1">
        <w:r w:rsidRPr="000B7586">
          <w:rPr>
            <w:rStyle w:val="a3"/>
            <w:color w:val="auto"/>
            <w:u w:val="none"/>
          </w:rPr>
          <w:t>частью 5 статьи 7</w:t>
        </w:r>
      </w:hyperlink>
      <w:r w:rsidRPr="000B7586">
        <w:t>Федерального закона  от 27.07.2010 №210-ФЗ «Об организации предоставления  государственных и муниципальных услуг».</w:t>
      </w:r>
    </w:p>
    <w:p w:rsidR="004B0087" w:rsidRPr="000B7586" w:rsidRDefault="004B0087" w:rsidP="004B0087">
      <w:pPr>
        <w:pStyle w:val="Style37"/>
        <w:widowControl/>
        <w:spacing w:line="276" w:lineRule="auto"/>
        <w:ind w:firstLine="567"/>
        <w:rPr>
          <w:rStyle w:val="FontStyle57"/>
          <w:rFonts w:eastAsia="MS Mincho"/>
          <w:sz w:val="24"/>
          <w:szCs w:val="24"/>
        </w:rPr>
      </w:pPr>
      <w:r w:rsidRPr="000B7586">
        <w:t xml:space="preserve"> Срок подготовки и направления ответа на межведомственный запрос о представлении документов и информации для предоставления муниципальной услуги с использованием межведомственного информационного взаимодействия не может превышать пять рабочих дней (два рабочих дня - при осуществлении государственного кадастрового учета и (или) государственной регистрации прав на объекты недвижимости) со дня поступления межведомственного запроса в орган или организацию, предоставляющие документ и информацию, если иные сроки подготовки и направления ответа на межведомственный запрос не установлены федеральными законами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3.5.7. Предельный срок для ответов на межведомственные запросы почтовым отправлением составляет 15 рабочих дней со дня поступления запроса в соответствующий орган.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3.5.8. Критерием принятия решения о направлении межведомственных запросов, является соответственно отсутствие в распоряжении Администрации документов (информации, содержащейся в них), предусмотренных пунктом 2.6. Регламента.</w:t>
      </w:r>
    </w:p>
    <w:p w:rsidR="004B0087" w:rsidRPr="000B7586" w:rsidRDefault="004B0087" w:rsidP="004B0087">
      <w:pPr>
        <w:widowControl w:val="0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 xml:space="preserve">3.5.9. Результатом административной процедуры является наличие документов (информации), полученных в результате межведомственного информационного взаимодействия.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Способом фиксации результата административной процедуры являются ответы на межведомственные запросы из органа, указанного в пункте 3.5.3. Регламента.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</w:pPr>
      <w:r w:rsidRPr="000B7586">
        <w:t>3.6.  Рассмотрение заявления о предоставлении разрешения</w:t>
      </w:r>
      <w:r w:rsidR="00F23734" w:rsidRPr="000B7586">
        <w:t>:</w:t>
      </w:r>
    </w:p>
    <w:p w:rsidR="004B0087" w:rsidRPr="000B7586" w:rsidRDefault="004B0087" w:rsidP="004B0087">
      <w:pPr>
        <w:tabs>
          <w:tab w:val="left" w:pos="1134"/>
        </w:tabs>
        <w:spacing w:line="276" w:lineRule="auto"/>
        <w:ind w:firstLine="567"/>
        <w:jc w:val="both"/>
      </w:pPr>
      <w:r w:rsidRPr="000B7586">
        <w:t>3.6.1. Основанием (юридическим фактом) начала выполнения административной процедуры является поступление на рассмотрение в Администрацию заявления и документов, необходимых для предоставления муниципальной услуги, и наличие документов (информации), полученных в результате межведомственного информационного взаимодействия.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3.6.2. Заинтересованные лица обращаются в Администрацию с заявлением о предоставлении муниципальной услуги. Форма заявления должна соответствовать </w:t>
      </w:r>
      <w:r w:rsidR="007D4B36" w:rsidRPr="000B7586">
        <w:rPr>
          <w:color w:val="000000"/>
        </w:rPr>
        <w:t>П</w:t>
      </w:r>
      <w:r w:rsidRPr="000B7586">
        <w:t xml:space="preserve">риложению </w:t>
      </w:r>
      <w:r w:rsidR="00A60B72" w:rsidRPr="000B7586">
        <w:t xml:space="preserve">1 к </w:t>
      </w:r>
      <w:r w:rsidRPr="000B7586">
        <w:t>настояще</w:t>
      </w:r>
      <w:r w:rsidR="00A60B72" w:rsidRPr="000B7586">
        <w:t>му А</w:t>
      </w:r>
      <w:r w:rsidRPr="000B7586">
        <w:rPr>
          <w:color w:val="000000"/>
        </w:rPr>
        <w:t>дминистративно</w:t>
      </w:r>
      <w:r w:rsidR="00A60B72" w:rsidRPr="000B7586">
        <w:rPr>
          <w:color w:val="000000"/>
        </w:rPr>
        <w:t xml:space="preserve">му </w:t>
      </w:r>
      <w:r w:rsidRPr="000B7586">
        <w:rPr>
          <w:color w:val="000000"/>
        </w:rPr>
        <w:t xml:space="preserve"> регламент</w:t>
      </w:r>
      <w:r w:rsidR="00A60B72" w:rsidRPr="000B7586">
        <w:rPr>
          <w:color w:val="000000"/>
        </w:rPr>
        <w:t>у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3.6.3. При приёме заявления и документов к нему, специалист Администрации,  ответственный за приём документов, передает заявителю копию заявления с прилагаемой к нему описью документов, прилагаемых к заявлению, на которой сделана отметка о дате приема документов в Администрацию и подпись принявшего специалиста.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3.6.4. После осуществления регистрации, заявление направляется Главе сельского поселения.</w:t>
      </w:r>
    </w:p>
    <w:p w:rsidR="004B0087" w:rsidRPr="000B7586" w:rsidRDefault="004B0087" w:rsidP="002E7942">
      <w:pPr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 3.6.5. Глава</w:t>
      </w:r>
      <w:r w:rsidR="00F23734" w:rsidRPr="000B7586">
        <w:rPr>
          <w:color w:val="000000"/>
        </w:rPr>
        <w:t xml:space="preserve"> сельского поселения</w:t>
      </w:r>
      <w:r w:rsidRPr="000B7586">
        <w:rPr>
          <w:color w:val="000000"/>
        </w:rPr>
        <w:t xml:space="preserve">, не позднее одного рабочего дня, следующего за днем приёма документов, направляет заявление с приложением документов специалистам по земельным и имущественным отношениям Администрации муниципального района </w:t>
      </w:r>
      <w:r w:rsidR="00FD01B7">
        <w:rPr>
          <w:color w:val="000000"/>
        </w:rPr>
        <w:t>Ставропольский</w:t>
      </w:r>
      <w:r w:rsidRPr="000B7586">
        <w:rPr>
          <w:color w:val="000000"/>
        </w:rPr>
        <w:t>.</w:t>
      </w:r>
    </w:p>
    <w:p w:rsidR="004B0087" w:rsidRPr="000B7586" w:rsidRDefault="004B0087" w:rsidP="002E7942">
      <w:pPr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 3.6.6. Специалист Администрации, ответственный за приём документов, формирует дело и направляет его в комиссию по имущественным и земельным отношениям.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 3.6.7. После принятия решения комиссией, дело передаётся специалисту Администрации, ответственному за выполнение муниципальной услуги</w:t>
      </w:r>
      <w:r w:rsidR="00F23734" w:rsidRPr="000B7586">
        <w:rPr>
          <w:color w:val="000000"/>
        </w:rPr>
        <w:t>.</w:t>
      </w:r>
    </w:p>
    <w:p w:rsidR="004B0087" w:rsidRPr="000B7586" w:rsidRDefault="004B0087" w:rsidP="004B0087">
      <w:pPr>
        <w:shd w:val="clear" w:color="auto" w:fill="FFFFFF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        3.6.8. Днем представления заявления считается дата его поступления и всех необходимых документов, предусмотренных действующим законодательством и настоящим административным регламентом, в Администрацию сельского поселения </w:t>
      </w:r>
      <w:r w:rsidR="007B37CA">
        <w:rPr>
          <w:color w:val="000000"/>
        </w:rPr>
        <w:t>Новая Бинарадка</w:t>
      </w:r>
      <w:r w:rsidRPr="000B7586">
        <w:rPr>
          <w:color w:val="000000"/>
        </w:rPr>
        <w:t>.</w:t>
      </w:r>
    </w:p>
    <w:p w:rsidR="004B0087" w:rsidRPr="000B7586" w:rsidRDefault="004B0087" w:rsidP="004B0087">
      <w:pPr>
        <w:tabs>
          <w:tab w:val="left" w:pos="0"/>
          <w:tab w:val="left" w:pos="1800"/>
        </w:tabs>
        <w:spacing w:line="276" w:lineRule="auto"/>
        <w:ind w:firstLine="567"/>
        <w:jc w:val="both"/>
      </w:pPr>
      <w:r w:rsidRPr="000B7586">
        <w:t xml:space="preserve">3.6.9. В случае наличия хотя бы одного из оснований для отказа, предусмотренных </w:t>
      </w:r>
      <w:hyperlink r:id="rId18" w:history="1">
        <w:r w:rsidRPr="000B7586">
          <w:t>пунктом 2.1</w:t>
        </w:r>
      </w:hyperlink>
      <w:r w:rsidRPr="000B7586">
        <w:t xml:space="preserve">1. настоящего Административного регламента, специалист Администрации  обеспечивает подготовку проекта письма об отказе в предоставлении разрешения и направляет на рассмотрение Главе сельского поселения. Письмо об отказе в предоставлении разрешения направляется заявителю в течение 1 рабочего дня.  </w:t>
      </w:r>
    </w:p>
    <w:p w:rsidR="004B0087" w:rsidRPr="000B7586" w:rsidRDefault="004B0087" w:rsidP="004B0087">
      <w:pPr>
        <w:spacing w:line="276" w:lineRule="auto"/>
        <w:ind w:firstLine="567"/>
        <w:jc w:val="both"/>
      </w:pPr>
      <w:r w:rsidRPr="000B7586">
        <w:t>3.7. Подготовка рекомендаций о предоставлении разрешения или об отказе в предоставлении разрешения, принятие решения Главой сельского поселения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3.7.1. Результатом процедуры, предусмотренной разделом 3.</w:t>
      </w:r>
      <w:r w:rsidR="00F221F7">
        <w:rPr>
          <w:rFonts w:ascii="Times New Roman" w:hAnsi="Times New Roman" w:cs="Times New Roman"/>
          <w:sz w:val="24"/>
          <w:szCs w:val="24"/>
        </w:rPr>
        <w:t>6</w:t>
      </w:r>
      <w:r w:rsidRPr="000B7586">
        <w:rPr>
          <w:rFonts w:ascii="Times New Roman" w:hAnsi="Times New Roman" w:cs="Times New Roman"/>
          <w:sz w:val="24"/>
          <w:szCs w:val="24"/>
        </w:rPr>
        <w:t>. Регламента, является постановление о прекращении права постоянного (бессрочного) пользования или пожизненного наследуемого</w:t>
      </w:r>
      <w:r w:rsidR="00B277D2">
        <w:rPr>
          <w:rFonts w:ascii="Times New Roman" w:hAnsi="Times New Roman" w:cs="Times New Roman"/>
          <w:sz w:val="24"/>
          <w:szCs w:val="24"/>
        </w:rPr>
        <w:t xml:space="preserve"> владения земельным участком</w:t>
      </w:r>
      <w:r w:rsidRPr="000B7586">
        <w:rPr>
          <w:rFonts w:ascii="Times New Roman" w:hAnsi="Times New Roman" w:cs="Times New Roman"/>
          <w:sz w:val="24"/>
          <w:szCs w:val="24"/>
        </w:rPr>
        <w:t xml:space="preserve"> или отказ в муниципальной услуге. 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Копия постановления о прекращении права или об отказе направляется заявителю в срок не позднее 3 дней со дня регистрации постановления способом, указанным заявителем в заявлении.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>При выдаче документов на личном приёме должностное лицо обязано удостовериться в том, что лицо имеет полномочия на получение соответствующих документов, в том числе проверить документ, удостоверяющий личность, доверенность или иной документ, подтверждающий полномочие на получение соответствующих документов представителем заявителя.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B7586">
        <w:rPr>
          <w:rFonts w:ascii="Times New Roman" w:hAnsi="Times New Roman" w:cs="Times New Roman"/>
          <w:sz w:val="24"/>
          <w:szCs w:val="24"/>
        </w:rPr>
        <w:t xml:space="preserve">После принятия постановления должностное лицо Администрации в течении 7 дней </w:t>
      </w:r>
      <w:r w:rsidRPr="000B758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 обязан сообщить об отказе от права на земельный участок в налоговый орган по месту нахождения данного земельного участка и в орган регистрации прав.</w:t>
      </w:r>
    </w:p>
    <w:p w:rsidR="004B0087" w:rsidRPr="000B7586" w:rsidRDefault="004B0087" w:rsidP="004B0087">
      <w:pPr>
        <w:pStyle w:val="ConsPlusNormal"/>
        <w:spacing w:line="276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IV</w:t>
      </w:r>
      <w:r w:rsidRPr="000B7586">
        <w:rPr>
          <w:b/>
          <w:color w:val="000000"/>
        </w:rPr>
        <w:t>. Формы контроля за исполнением Административного регламента</w:t>
      </w:r>
    </w:p>
    <w:p w:rsidR="003103E4" w:rsidRPr="000B7586" w:rsidRDefault="003103E4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4.1.</w:t>
      </w:r>
      <w:r w:rsidRPr="000B7586">
        <w:rPr>
          <w:color w:val="000000"/>
        </w:rPr>
        <w:tab/>
        <w:t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Администрации, положений настоящего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4.2.</w:t>
      </w:r>
      <w:r w:rsidRPr="000B7586">
        <w:rPr>
          <w:color w:val="000000"/>
        </w:rPr>
        <w:tab/>
        <w:t xml:space="preserve">Периодичность осуществления текущего контроля устанавливается Главой сельского поселения.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4.3.</w:t>
      </w:r>
      <w:r w:rsidRPr="000B7586">
        <w:rPr>
          <w:color w:val="000000"/>
        </w:rPr>
        <w:tab/>
        <w:t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Администрации.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4.4.</w:t>
      </w:r>
      <w:r w:rsidRPr="000B7586">
        <w:rPr>
          <w:color w:val="000000"/>
        </w:rPr>
        <w:tab/>
        <w:t>Периодичность проведения плановых проверок выполнения должностными лицами Администрации положений Регламента и иных нормативных правовых актов, устанавливающих требования к предоставлению муниципальной услуги, определяются планом работы Администрации на текущий год.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4.5.</w:t>
      </w:r>
      <w:r w:rsidRPr="000B7586">
        <w:rPr>
          <w:color w:val="000000"/>
        </w:rPr>
        <w:tab/>
        <w:t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4.6.</w:t>
      </w:r>
      <w:r w:rsidRPr="000B7586">
        <w:rPr>
          <w:color w:val="000000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Плановые проверки проводятся не реже 1 раза в 3 года.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4.7.</w:t>
      </w:r>
      <w:r w:rsidRPr="000B7586">
        <w:rPr>
          <w:color w:val="000000"/>
        </w:rPr>
        <w:tab/>
        <w:t>Плановые и внеплановые проверки полноты и качества предоставления муниципальной услуги осуществляются Администрацией на основании  соответствующих  правовых актов.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в акте.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4.8.</w:t>
      </w:r>
      <w:r w:rsidRPr="000B7586">
        <w:rPr>
          <w:color w:val="000000"/>
        </w:rPr>
        <w:tab/>
        <w:t xml:space="preserve">Должностные лица </w:t>
      </w:r>
      <w:r w:rsidR="00F23734" w:rsidRPr="000B7586">
        <w:rPr>
          <w:color w:val="000000"/>
        </w:rPr>
        <w:t>А</w:t>
      </w:r>
      <w:r w:rsidRPr="000B7586">
        <w:rPr>
          <w:color w:val="000000"/>
        </w:rPr>
        <w:t>дминистрации в течение 3 рабочих дней с момента поступления соответствующего запроса при проведении проверки направляют  затребованные документы и копии документов, выданных по результатам предоставления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4.9.</w:t>
      </w:r>
      <w:r w:rsidRPr="000B7586">
        <w:rPr>
          <w:color w:val="000000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предусмотренных Регламентом, несут должностные лица, участвующие в предоставлении муниципальной услуги.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4.10. 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Регламента, сроков и последовательности действий (административных процедур), предусмотренных Регламентом, проводимых на </w:t>
      </w:r>
      <w:r w:rsidRPr="000B7586">
        <w:t>Едином портале государственных и муниципальных услуг или Портале государственных и муниципальных услуг Самарской области</w:t>
      </w:r>
      <w:r w:rsidRPr="000B7586">
        <w:rPr>
          <w:color w:val="000000"/>
        </w:rPr>
        <w:t>, на официальном сайте орган</w:t>
      </w:r>
      <w:r w:rsidR="00065AAC" w:rsidRPr="000B7586">
        <w:rPr>
          <w:color w:val="000000"/>
        </w:rPr>
        <w:t>а</w:t>
      </w:r>
      <w:r w:rsidRPr="000B7586">
        <w:rPr>
          <w:color w:val="000000"/>
        </w:rPr>
        <w:t xml:space="preserve"> местного самоуправления сельского поселения </w:t>
      </w:r>
      <w:r w:rsidR="007B37CA">
        <w:rPr>
          <w:color w:val="000000"/>
        </w:rPr>
        <w:t>Новая Бинарадка</w:t>
      </w:r>
      <w:r w:rsidR="009A1E93">
        <w:t xml:space="preserve"> </w:t>
      </w:r>
      <w:r w:rsidR="00065AAC" w:rsidRPr="000B7586">
        <w:t xml:space="preserve">муниципального района </w:t>
      </w:r>
      <w:r w:rsidR="00FD01B7">
        <w:t>Ставропольский</w:t>
      </w:r>
      <w:r w:rsidR="00065AAC" w:rsidRPr="000B7586">
        <w:t xml:space="preserve"> Самарской области </w:t>
      </w:r>
      <w:r w:rsidRPr="000B7586">
        <w:rPr>
          <w:color w:val="000000"/>
        </w:rPr>
        <w:t>в сети Интернет.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</w:t>
      </w:r>
      <w:r w:rsidRPr="000B7586">
        <w:t>Единый портал государственных и муниципальных услуг или Портал государственных и муниципальных услуг Самарской области</w:t>
      </w:r>
      <w:r w:rsidRPr="000B7586">
        <w:rPr>
          <w:color w:val="000000"/>
        </w:rPr>
        <w:t>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2 рабочих дней со дня регистрации данного обращения. Ответ на обращение заявителя о ходе предоставления муниципальной услуги, поступившее по телефону или электронной почте, не может превышать 1 рабочего дня.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  <w:r w:rsidRPr="000B7586">
        <w:rPr>
          <w:b/>
          <w:color w:val="000000"/>
          <w:lang w:val="en-US"/>
        </w:rPr>
        <w:t>V</w:t>
      </w:r>
      <w:r w:rsidRPr="000B7586">
        <w:rPr>
          <w:b/>
          <w:color w:val="000000"/>
        </w:rPr>
        <w:t>. Досудебный (внесудебный) порядок обжалования решений и действий (бездействия) должностных лиц органа местного самоуправления и муниципальных служащих</w:t>
      </w:r>
    </w:p>
    <w:p w:rsidR="00065AAC" w:rsidRPr="000B7586" w:rsidRDefault="00065AAC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center"/>
        <w:rPr>
          <w:b/>
          <w:color w:val="000000"/>
        </w:rPr>
      </w:pP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5.1. Предметом досудебного обжалования могут являться решения и действия (бездействия), осуществляемые (принятые) должностным лицом органа местного самоуправления в ходе предоставления муниципальной услуги на основании настоящего Регламента.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 xml:space="preserve">5.2. Заявитель имеет право на досудебное (внесудебное) обжалование действий (бездействия) и решений, осуществляемых (принятых) в ходе предоставления муниципальной услуги должностными лицами Администрации. 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Заявитель в случае обжалования действий (бездействия) и решений, осуществляемых (принятых) в ходе предоставления муниципальной услуги должностными лицами Администрации имеет право обратиться к Главе сельского поселения с  жалобой.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Жалобы на решения и действия (бездействие) работника многофункционального центра подаются руководителю этого МФЦ.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t xml:space="preserve">Жалобы на решения и действия (бездействие) работника многофункционального центра подаются учредителю этого МФЦ – Администрации </w:t>
      </w:r>
      <w:r w:rsidR="00745F01">
        <w:t>Ставропольского</w:t>
      </w:r>
      <w:r w:rsidR="00065AAC" w:rsidRPr="000B7586">
        <w:t xml:space="preserve"> района Самарской области</w:t>
      </w:r>
      <w:r w:rsidRPr="000B7586">
        <w:t xml:space="preserve"> или должностному лицу, уполномоченному нормативным правовым актом субъекта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5.3. Заявитель может обратиться с жалобой в следующих случаях: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нарушение срока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4) 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6) затребование у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7) отказ органа, предоставляющего муниципальную услугу,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:rsidR="004B0087" w:rsidRPr="000B7586" w:rsidRDefault="004B0087" w:rsidP="004B0087">
      <w:pPr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8) нарушение срока или порядка выдачи документов по результатам предоставления муниципальной услуги;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регламентом.</w:t>
      </w:r>
    </w:p>
    <w:p w:rsidR="00065AAC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</w:pPr>
      <w:r w:rsidRPr="000B7586"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случаев, предусмотренных пунктом 4 части 1 статьи 7 Федерального закона № 210-ФЗ. В указанном случае досудебное (внесудебное) обжалование заявителем решений и действий (бездействия) многофункционального центра, работника многофункционального центра возможно в случае, если на многофункциональный центр, решения и действия (бездействие) которого обжалуются, возложена функция по предоставлению соответствующей муниципальной услуги в полном объеме в порядке, определенном частью 1.3 статьи 16 Федерального закона № 210-ФЗ</w:t>
      </w:r>
      <w:r w:rsidR="00065AAC" w:rsidRPr="000B7586">
        <w:t>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5.4. Жалоба подается в письменной форме</w:t>
      </w:r>
      <w:r w:rsidR="000C137B" w:rsidRPr="000B7586">
        <w:rPr>
          <w:color w:val="000000"/>
        </w:rPr>
        <w:t xml:space="preserve">, согласно Приложению 2 к настоящему административному регламенту </w:t>
      </w:r>
      <w:r w:rsidRPr="000B7586">
        <w:rPr>
          <w:color w:val="000000"/>
        </w:rPr>
        <w:t>на бумажном носителе или в электронной форме. Жалоба может быть направлена по почте, через МБУ «МФЦ», с использованием сети Интернет, в том числе с использованием официального сайта орган</w:t>
      </w:r>
      <w:r w:rsidR="00065AAC" w:rsidRPr="000B7586">
        <w:rPr>
          <w:color w:val="000000"/>
        </w:rPr>
        <w:t xml:space="preserve">а </w:t>
      </w:r>
      <w:r w:rsidRPr="000B7586">
        <w:rPr>
          <w:color w:val="000000"/>
        </w:rPr>
        <w:t xml:space="preserve">местного самоуправления сельского поселения </w:t>
      </w:r>
      <w:r w:rsidR="007B37CA">
        <w:rPr>
          <w:color w:val="000000"/>
        </w:rPr>
        <w:t xml:space="preserve"> Новая Бинарадка</w:t>
      </w:r>
      <w:r w:rsidR="009A1E93">
        <w:t xml:space="preserve"> </w:t>
      </w:r>
      <w:r w:rsidR="00065AAC" w:rsidRPr="000B7586">
        <w:t xml:space="preserve">муниципального района </w:t>
      </w:r>
      <w:r w:rsidR="00FD01B7">
        <w:t>Ставропольский</w:t>
      </w:r>
      <w:r w:rsidRPr="000B7586">
        <w:rPr>
          <w:color w:val="000000"/>
        </w:rPr>
        <w:t xml:space="preserve">, </w:t>
      </w:r>
      <w:r w:rsidRPr="000B7586">
        <w:t>Единого портала государственных и муниципальных услуг, Портала государственных и муниципальных услуг Самарской области</w:t>
      </w:r>
      <w:r w:rsidRPr="000B7586">
        <w:rPr>
          <w:color w:val="000000"/>
        </w:rPr>
        <w:t>, а также может быть принята при личном приеме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Жалоба должна содержать: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1) наименование органа, предоставляющего муниципальную услугу, должностного лица органа, предоставляющего муниципальную услугу, либо муниципального служащего, решения и действия (бездействие) которых обжалуются;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2) фамилию, имя, отчество (последнее при наличии), сведения о месте жительства заявителя, а также номер контактного телефона, адрес электронной почты (при наличии) и почтовый адрес, по которым должен быть направлен ответ заявителю;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3) сведения об обжалуемых решениях и действиях (бездействии) органа, предоставляющего муниципальную услугу, должностного лица органа, предоставляющего муниципальную услугу, либо муниципального служащего;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4) доводы, на основании которых заявитель не согласен с решением и действием (бездействием) органа, предоставляющего муниципальную услугу, должностного лица органа, предоставляющего муниципальную услугу,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5.5. 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5.6. Заявитель имеет право на получение информации и документов, необходимых для обоснования и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5.7. Жалоба, поступившая в орган, предоставляющий муниципальную услугу,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органа, предоставляющего муниципальную услугу, должностного лица органа, предоставляющего муниципальную услугу,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пяти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5.8. По результатам рассмотрения жалобы орган, предоставляющий муниципальную услугу, принимает одно из следующих решений: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органом, предоставляющим муниципальную услугу,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формах;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- решение об отказе в удовлетворении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Заявителю направляется письменный ответ, содержащий результаты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5.9. Не позднее дня, следующего за днем принятия решения, заявителю в письменной форме или в электронной форме (по желанию заявителя) направляется мотивированный ответ о результатах рассмотрения жалобы.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spacing w:line="276" w:lineRule="auto"/>
        <w:ind w:firstLine="567"/>
        <w:jc w:val="both"/>
        <w:rPr>
          <w:color w:val="000000"/>
        </w:rPr>
      </w:pPr>
      <w:r w:rsidRPr="000B7586">
        <w:rPr>
          <w:color w:val="000000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:rsidR="004B0087" w:rsidRPr="000B7586" w:rsidRDefault="004B0087" w:rsidP="004B0087">
      <w:pPr>
        <w:shd w:val="clear" w:color="auto" w:fill="FFFFFF"/>
        <w:autoSpaceDE w:val="0"/>
        <w:autoSpaceDN w:val="0"/>
        <w:adjustRightInd w:val="0"/>
        <w:ind w:firstLine="840"/>
        <w:jc w:val="both"/>
        <w:rPr>
          <w:color w:val="000000"/>
        </w:rPr>
      </w:pPr>
    </w:p>
    <w:p w:rsidR="004B0087" w:rsidRPr="000B7586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Pr="000B7586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Pr="000B7586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0B7586" w:rsidRDefault="000B7586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center"/>
        <w:rPr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p w:rsidR="004B0087" w:rsidRDefault="004B0087" w:rsidP="004B0087">
      <w:pPr>
        <w:pStyle w:val="ConsPlusNonformat"/>
        <w:ind w:left="3840"/>
        <w:jc w:val="right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4041"/>
        <w:gridCol w:w="5846"/>
      </w:tblGrid>
      <w:tr w:rsidR="000C137B" w:rsidTr="00E51BE3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0C137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7B37CA" w:rsidRDefault="000C137B" w:rsidP="007B37CA">
            <w:pPr>
              <w:pStyle w:val="ConsPlusNonformat"/>
              <w:ind w:left="3840"/>
              <w:rPr>
                <w:rFonts w:ascii="Times New Roman" w:hAnsi="Times New Roman" w:cs="Times New Roman"/>
                <w:sz w:val="20"/>
                <w:szCs w:val="20"/>
              </w:rPr>
            </w:pPr>
            <w:r w:rsidRPr="000B7586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  <w:r w:rsidRPr="000C137B">
              <w:rPr>
                <w:rFonts w:ascii="Times New Roman" w:hAnsi="Times New Roman" w:cs="Times New Roman"/>
                <w:sz w:val="20"/>
                <w:szCs w:val="20"/>
              </w:rPr>
              <w:t xml:space="preserve">Приложение 1 </w:t>
            </w:r>
          </w:p>
          <w:p w:rsidR="000C137B" w:rsidRPr="000C137B" w:rsidRDefault="007B37CA" w:rsidP="007B37CA">
            <w:pPr>
              <w:pStyle w:val="ConsPlusNonforma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    </w:t>
            </w:r>
            <w:r w:rsidR="000C137B" w:rsidRPr="000C137B">
              <w:rPr>
                <w:rFonts w:ascii="Times New Roman" w:hAnsi="Times New Roman" w:cs="Times New Roman"/>
                <w:sz w:val="20"/>
                <w:szCs w:val="20"/>
              </w:rPr>
              <w:t>к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А</w:t>
            </w:r>
            <w:r w:rsidR="000C137B" w:rsidRPr="000C137B">
              <w:rPr>
                <w:rFonts w:ascii="Times New Roman" w:hAnsi="Times New Roman" w:cs="Times New Roman"/>
                <w:sz w:val="20"/>
                <w:szCs w:val="20"/>
              </w:rPr>
              <w:t>дминистративному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C137B" w:rsidRPr="000C137B">
              <w:rPr>
                <w:rFonts w:ascii="Times New Roman" w:hAnsi="Times New Roman" w:cs="Times New Roman"/>
                <w:sz w:val="20"/>
                <w:szCs w:val="20"/>
              </w:rPr>
              <w:t>регламенту</w:t>
            </w:r>
          </w:p>
          <w:p w:rsidR="000C137B" w:rsidRPr="000C137B" w:rsidRDefault="000C137B" w:rsidP="000C137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 w:rsidR="007B37CA">
              <w:rPr>
                <w:rFonts w:ascii="Times New Roman" w:hAnsi="Times New Roman"/>
                <w:b w:val="0"/>
                <w:sz w:val="20"/>
                <w:szCs w:val="20"/>
              </w:rPr>
              <w:t xml:space="preserve">Новая Бинарадка </w:t>
            </w:r>
            <w:r w:rsidR="009A1E93">
              <w:rPr>
                <w:rFonts w:ascii="Times New Roman" w:hAnsi="Times New Roman"/>
                <w:b w:val="0"/>
                <w:sz w:val="20"/>
                <w:szCs w:val="20"/>
              </w:rPr>
              <w:t xml:space="preserve">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 области»</w:t>
            </w:r>
          </w:p>
          <w:p w:rsidR="000C137B" w:rsidRDefault="000C137B" w:rsidP="000C137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4B0087" w:rsidRPr="00B760B5" w:rsidRDefault="007B37CA" w:rsidP="007B37CA">
      <w:pPr>
        <w:pStyle w:val="aff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</w:t>
      </w:r>
      <w:r w:rsidR="004B0087" w:rsidRPr="00B760B5">
        <w:rPr>
          <w:rFonts w:ascii="Times New Roman" w:hAnsi="Times New Roman"/>
          <w:sz w:val="24"/>
          <w:szCs w:val="24"/>
        </w:rPr>
        <w:t>Главе сельского поселения</w:t>
      </w:r>
      <w:r w:rsidR="003E2B0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Новая  Бинарадка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FD01B7">
        <w:rPr>
          <w:rFonts w:ascii="Times New Roman" w:hAnsi="Times New Roman"/>
          <w:sz w:val="24"/>
          <w:szCs w:val="24"/>
        </w:rPr>
        <w:t>Ставропольский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Самарской  области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                                                                                 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Ф.И.О.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(Ф.И.О. заявителя)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п</w:t>
      </w:r>
      <w:r w:rsidRPr="00B760B5">
        <w:rPr>
          <w:rFonts w:ascii="Times New Roman" w:hAnsi="Times New Roman"/>
        </w:rPr>
        <w:t>роживающего (ей) по адресу: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</w:t>
      </w:r>
    </w:p>
    <w:p w:rsidR="004B0087" w:rsidRPr="00B760B5" w:rsidRDefault="004B0087" w:rsidP="004B0087">
      <w:pPr>
        <w:pStyle w:val="aff"/>
        <w:jc w:val="right"/>
        <w:rPr>
          <w:rFonts w:ascii="Times New Roman" w:hAnsi="Times New Roman"/>
          <w:sz w:val="21"/>
        </w:rPr>
      </w:pPr>
      <w:r w:rsidRPr="00B760B5">
        <w:rPr>
          <w:rFonts w:ascii="Times New Roman" w:hAnsi="Times New Roman"/>
          <w:sz w:val="21"/>
        </w:rPr>
        <w:t>Контактный телефон</w:t>
      </w:r>
    </w:p>
    <w:p w:rsidR="004B0087" w:rsidRPr="00B760B5" w:rsidRDefault="004B0087" w:rsidP="004B0087">
      <w:pPr>
        <w:jc w:val="right"/>
        <w:rPr>
          <w:b/>
          <w:sz w:val="28"/>
          <w:szCs w:val="28"/>
        </w:rPr>
      </w:pP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ЗАЯВЛЕНИЕ</w:t>
      </w:r>
    </w:p>
    <w:p w:rsidR="004B0087" w:rsidRPr="00B760B5" w:rsidRDefault="004B0087" w:rsidP="004B0087">
      <w:pPr>
        <w:jc w:val="center"/>
        <w:rPr>
          <w:b/>
        </w:rPr>
      </w:pPr>
      <w:r w:rsidRPr="00B760B5">
        <w:rPr>
          <w:b/>
        </w:rPr>
        <w:t>о прекращении права на земельный участок</w:t>
      </w:r>
    </w:p>
    <w:p w:rsidR="004B0087" w:rsidRPr="00B760B5" w:rsidRDefault="007D4B36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</w:t>
      </w:r>
      <w:r w:rsidR="004B0087" w:rsidRPr="00B760B5">
        <w:rPr>
          <w:rFonts w:ascii="Times New Roman" w:hAnsi="Times New Roman" w:cs="Times New Roman"/>
          <w:sz w:val="24"/>
          <w:szCs w:val="24"/>
        </w:rPr>
        <w:t>т___________________________________________________________________________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</w:t>
      </w:r>
      <w:r w:rsidRPr="00B760B5">
        <w:rPr>
          <w:rFonts w:ascii="Times New Roman" w:hAnsi="Times New Roman" w:cs="Times New Roman"/>
          <w:szCs w:val="24"/>
        </w:rPr>
        <w:t>(далее - заявитель(и))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 xml:space="preserve">(для юридических лиц - полное наименование, организационно-правовая форма, основной государственный регистрационный номер, ИНН налогоплательщика; для индивидуальных предпринимателей - фамилия, имя, отчество; паспортные данные; ИНН налогоплательщика, номер и дата выдачи свидетельства о регистрации </w:t>
      </w:r>
      <w:r w:rsidRPr="00B760B5">
        <w:rPr>
          <w:rFonts w:ascii="Times New Roman" w:hAnsi="Times New Roman" w:cs="Times New Roman"/>
          <w:szCs w:val="24"/>
        </w:rPr>
        <w:br/>
        <w:t>в налоговом органе); для физических лиц - фамилия, имя, отчество; ИНН налогоплательщика, паспортные данные (серия, №, выдан, дата)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Адрес заявителя(ей)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(юридический и фактический адрес юридического лица; адрес места регистрации и фактического проживания индивидуального предпринимателя (физического лица)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В лице __________________________________________________________________________________________________________________________________________________________,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Cs w:val="24"/>
        </w:rPr>
      </w:pPr>
      <w:r w:rsidRPr="00B760B5">
        <w:rPr>
          <w:rFonts w:ascii="Times New Roman" w:hAnsi="Times New Roman" w:cs="Times New Roman"/>
          <w:szCs w:val="24"/>
        </w:rPr>
        <w:t>(фамилия, имя, отчество и должность представителя заявителя)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действующего на основании _____________________________________________________________________________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_____________________________________________________________________________.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2"/>
          <w:szCs w:val="24"/>
        </w:rPr>
      </w:pPr>
      <w:r w:rsidRPr="00B760B5">
        <w:rPr>
          <w:rFonts w:ascii="Times New Roman" w:hAnsi="Times New Roman" w:cs="Times New Roman"/>
          <w:szCs w:val="24"/>
        </w:rPr>
        <w:t>(номер и дата документа, удостоверяющего полномочия представителя  заявителя)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Контактные телефоны (факс) заявителя(ей) (представителя заявителя) для связи: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_____________________________________________________________________________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прошу (просит) прекратить право</w:t>
      </w:r>
    </w:p>
    <w:p w:rsidR="004B0087" w:rsidRPr="00B760B5" w:rsidRDefault="007B37CA" w:rsidP="004B0087">
      <w:pPr>
        <w:pStyle w:val="aff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38100</wp:posOffset>
                </wp:positionV>
                <wp:extent cx="180975" cy="123825"/>
                <wp:effectExtent l="0" t="0" r="28575" b="28575"/>
                <wp:wrapNone/>
                <wp:docPr id="3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" o:spid="_x0000_s1026" style="position:absolute;margin-left:3.45pt;margin-top:3pt;width:14.25pt;height:9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 xml:space="preserve">        постоянного (бессрочного) пользования</w:t>
      </w:r>
    </w:p>
    <w:p w:rsidR="004B0087" w:rsidRPr="00B760B5" w:rsidRDefault="007B37CA" w:rsidP="004B0087">
      <w:pPr>
        <w:pStyle w:val="aff"/>
        <w:rPr>
          <w:rFonts w:ascii="Times New Roman" w:hAnsi="Times New Roman"/>
        </w:rPr>
      </w:pPr>
      <w:r>
        <w:rPr>
          <w:rFonts w:ascii="Times New Roman" w:hAnsi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</wp:posOffset>
                </wp:positionH>
                <wp:positionV relativeFrom="paragraph">
                  <wp:posOffset>43815</wp:posOffset>
                </wp:positionV>
                <wp:extent cx="180975" cy="123825"/>
                <wp:effectExtent l="0" t="0" r="28575" b="28575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97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25400" cap="flat" cmpd="sng" algn="ctr">
                          <a:solidFill>
                            <a:sysClr val="windowText" lastClr="000000"/>
                          </a:solidFill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2" o:spid="_x0000_s1026" style="position:absolute;margin-left:3.45pt;margin-top:3.45pt;width:14.25pt;height:9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" fillcolor="window" strokecolor="windowText" strokeweight="2pt">
                <v:path arrowok="t"/>
              </v:rect>
            </w:pict>
          </mc:Fallback>
        </mc:AlternateContent>
      </w:r>
      <w:r w:rsidR="004B0087" w:rsidRPr="00B760B5">
        <w:rPr>
          <w:rFonts w:ascii="Times New Roman" w:hAnsi="Times New Roman"/>
        </w:rPr>
        <w:t>пожизненного  пользования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 xml:space="preserve">на земельный участок площадью  _______________ кв.м., 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кадастровый номер  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место расположения  ___________________________________________________________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</w:rPr>
      </w:pPr>
      <w:r w:rsidRPr="00B760B5">
        <w:rPr>
          <w:rFonts w:ascii="Times New Roman" w:hAnsi="Times New Roman"/>
        </w:rPr>
        <w:t>_____________________________________________________________________________,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реквизиты правоустанавливающего документа: ____________________________________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_____________________________________________________________________________,</w:t>
      </w:r>
    </w:p>
    <w:p w:rsidR="004B0087" w:rsidRPr="00B760B5" w:rsidRDefault="004B0087" w:rsidP="004B0087">
      <w:pPr>
        <w:pStyle w:val="aff"/>
        <w:rPr>
          <w:rFonts w:ascii="Times New Roman" w:hAnsi="Times New Roman"/>
          <w:sz w:val="24"/>
          <w:szCs w:val="24"/>
        </w:rPr>
      </w:pPr>
      <w:r w:rsidRPr="00B760B5">
        <w:rPr>
          <w:rFonts w:ascii="Times New Roman" w:hAnsi="Times New Roman"/>
          <w:sz w:val="24"/>
          <w:szCs w:val="24"/>
        </w:rPr>
        <w:t>по причине _____________________________________________________________________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К заявлению прилагаются следующие документы: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tbl>
      <w:tblPr>
        <w:tblW w:w="9214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7513"/>
        <w:gridCol w:w="1134"/>
      </w:tblGrid>
      <w:tr w:rsidR="004B0087" w:rsidRPr="00B760B5" w:rsidTr="004B0087">
        <w:trPr>
          <w:cantSplit/>
          <w:trHeight w:val="36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Pr="00B760B5">
              <w:rPr>
                <w:rFonts w:ascii="Times New Roman" w:hAnsi="Times New Roman" w:cs="Times New Roman"/>
                <w:sz w:val="24"/>
                <w:szCs w:val="24"/>
              </w:rPr>
              <w:br/>
              <w:t>п/п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Наименование документа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Кол-во листов</w:t>
            </w:r>
          </w:p>
        </w:tc>
      </w:tr>
      <w:tr w:rsidR="004B0087" w:rsidRPr="00B760B5" w:rsidTr="004B0087">
        <w:trPr>
          <w:cantSplit/>
          <w:trHeight w:val="570"/>
        </w:trPr>
        <w:tc>
          <w:tcPr>
            <w:tcW w:w="567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  <w:b/>
                <w:sz w:val="28"/>
                <w:szCs w:val="28"/>
              </w:rPr>
            </w:pPr>
            <w:r w:rsidRPr="00B760B5">
              <w:rPr>
                <w:rFonts w:eastAsia="Calibri"/>
                <w:b/>
                <w:sz w:val="28"/>
                <w:szCs w:val="28"/>
              </w:rPr>
              <w:t>Для физического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</w:pPr>
            <w:r w:rsidRPr="00B760B5">
              <w:rPr>
                <w:rFonts w:eastAsia="Calibri"/>
              </w:rPr>
              <w:t xml:space="preserve">- копия документа, подтверждающего личность гражданина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796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 w:val="restart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  <w:r w:rsidRPr="00B760B5"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  <w:t>Для юридического лица: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 xml:space="preserve">- </w:t>
            </w:r>
            <w:r w:rsidRPr="00B760B5">
              <w:rPr>
                <w:spacing w:val="-6"/>
              </w:rPr>
              <w:t>копия устава и учредительного договора</w:t>
            </w:r>
            <w:r w:rsidRPr="00B760B5">
              <w:rPr>
                <w:rFonts w:eastAsia="Calibri"/>
              </w:rPr>
              <w:t>, заверенная юридическим лицом;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spacing w:val="-6"/>
              </w:rPr>
              <w:t>- документ, подтверждающий согласие органа, создавшего соответствующее юридическое лицо, или иного действующего от имени учредителя органа на отказ от права на земельный участок (для органов государственной власти и органов местного самоуправления, государственных и муниципальных предприятий, а также учреждений (бюджетных, казенных, автономных), казенных предприятий, центров исторического наследия президентов Российской Федерации).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1995"/>
        </w:trPr>
        <w:tc>
          <w:tcPr>
            <w:tcW w:w="5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13" w:type="dxa"/>
            <w:vMerge/>
            <w:tcBorders>
              <w:left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Документ, подтверждающий соответствующие полномочия заявителя (при подаче заявления представителем заявителя)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B0087" w:rsidRPr="00B760B5" w:rsidTr="004B0087">
        <w:trPr>
          <w:cantSplit/>
          <w:trHeight w:val="600"/>
        </w:trPr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  <w:r w:rsidRPr="00B760B5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75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 w:rsidRPr="00B760B5">
              <w:rPr>
                <w:rFonts w:eastAsia="Calibri"/>
              </w:rPr>
              <w:t>Другое</w:t>
            </w: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  <w:p w:rsidR="004B0087" w:rsidRPr="00B760B5" w:rsidRDefault="004B0087" w:rsidP="004B0087">
            <w:p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B0087" w:rsidRPr="00B760B5" w:rsidRDefault="004B0087" w:rsidP="004B0087">
            <w:pPr>
              <w:pStyle w:val="ConsPlusCell"/>
              <w:widowControl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  <w:u w:val="single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физического лица:         ______________</w:t>
      </w:r>
      <w:r w:rsidRPr="00B760B5">
        <w:rPr>
          <w:rFonts w:ascii="Times New Roman" w:hAnsi="Times New Roman" w:cs="Times New Roman"/>
          <w:sz w:val="24"/>
          <w:szCs w:val="24"/>
          <w:u w:val="single"/>
        </w:rPr>
        <w:t xml:space="preserve">             __________________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eastAsia="Calibri" w:hAnsi="Times New Roman" w:cs="Times New Roman"/>
          <w:sz w:val="18"/>
          <w:szCs w:val="28"/>
          <w:lang w:eastAsia="en-US"/>
        </w:rPr>
        <w:t>подпись</w:t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 w:val="24"/>
          <w:szCs w:val="24"/>
        </w:rPr>
        <w:tab/>
      </w:r>
      <w:r w:rsidRPr="00B760B5">
        <w:rPr>
          <w:rFonts w:ascii="Times New Roman" w:hAnsi="Times New Roman" w:cs="Times New Roman"/>
          <w:szCs w:val="24"/>
        </w:rPr>
        <w:t xml:space="preserve">   (Фамилия, инициалы)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Для юридического лица: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________________________        _________      _____________________________________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(должность представителя (подпись) (имя, отчество, фамилия представителя</w:t>
      </w:r>
    </w:p>
    <w:p w:rsidR="004B0087" w:rsidRPr="00B760B5" w:rsidRDefault="004B0087" w:rsidP="004B0087">
      <w:pPr>
        <w:pStyle w:val="ConsPlusNonformat"/>
        <w:widowControl/>
        <w:jc w:val="center"/>
        <w:rPr>
          <w:rFonts w:ascii="Times New Roman" w:hAnsi="Times New Roman" w:cs="Times New Roman"/>
        </w:rPr>
      </w:pPr>
      <w:r w:rsidRPr="00B760B5">
        <w:rPr>
          <w:rFonts w:ascii="Times New Roman" w:hAnsi="Times New Roman" w:cs="Times New Roman"/>
        </w:rPr>
        <w:t>юридического лица) юридического лица)</w:t>
      </w: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</w:p>
    <w:p w:rsidR="004B0087" w:rsidRPr="00B760B5" w:rsidRDefault="004B0087" w:rsidP="004B0087">
      <w:pPr>
        <w:pStyle w:val="ConsPlusNonformat"/>
        <w:widowControl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 xml:space="preserve">М.П. </w:t>
      </w:r>
    </w:p>
    <w:p w:rsidR="004B0087" w:rsidRDefault="004B0087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  <w:r w:rsidRPr="00B760B5">
        <w:rPr>
          <w:rFonts w:ascii="Times New Roman" w:hAnsi="Times New Roman" w:cs="Times New Roman"/>
          <w:sz w:val="24"/>
          <w:szCs w:val="24"/>
        </w:rPr>
        <w:t>«_____» ________________ 20___ г.</w:t>
      </w: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p w:rsidR="00745F01" w:rsidRDefault="00745F01" w:rsidP="003E2B07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3E2B07" w:rsidRDefault="003E2B07" w:rsidP="003E2B07">
      <w:pPr>
        <w:pStyle w:val="ConsPlusNonformat"/>
        <w:rPr>
          <w:rFonts w:ascii="Times New Roman" w:hAnsi="Times New Roman" w:cs="Times New Roman"/>
          <w:sz w:val="24"/>
          <w:szCs w:val="24"/>
        </w:rPr>
      </w:pPr>
    </w:p>
    <w:p w:rsidR="000C137B" w:rsidRDefault="000C137B" w:rsidP="004B0087">
      <w:pPr>
        <w:pStyle w:val="ConsPlusNonformat"/>
        <w:ind w:left="3840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b"/>
        <w:tblW w:w="0" w:type="auto"/>
        <w:tblInd w:w="-34" w:type="dxa"/>
        <w:tblLook w:val="04A0" w:firstRow="1" w:lastRow="0" w:firstColumn="1" w:lastColumn="0" w:noHBand="0" w:noVBand="1"/>
      </w:tblPr>
      <w:tblGrid>
        <w:gridCol w:w="4041"/>
        <w:gridCol w:w="5846"/>
      </w:tblGrid>
      <w:tr w:rsidR="000C137B" w:rsidTr="000C137B">
        <w:tc>
          <w:tcPr>
            <w:tcW w:w="4041" w:type="dxa"/>
            <w:tcBorders>
              <w:top w:val="nil"/>
              <w:left w:val="nil"/>
              <w:bottom w:val="nil"/>
              <w:right w:val="nil"/>
            </w:tcBorders>
          </w:tcPr>
          <w:p w:rsidR="000C137B" w:rsidRDefault="000C137B" w:rsidP="00EA4B2B">
            <w:pPr>
              <w:pStyle w:val="ConsPlusNonformat"/>
              <w:jc w:val="right"/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  <w:tc>
          <w:tcPr>
            <w:tcW w:w="5846" w:type="dxa"/>
            <w:tcBorders>
              <w:top w:val="nil"/>
              <w:left w:val="nil"/>
              <w:bottom w:val="nil"/>
              <w:right w:val="nil"/>
            </w:tcBorders>
          </w:tcPr>
          <w:p w:rsidR="007B37CA" w:rsidRDefault="000C137B" w:rsidP="00EA4B2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60B72">
              <w:rPr>
                <w:rFonts w:ascii="Times New Roman" w:hAnsi="Times New Roman" w:cs="Times New Roman"/>
                <w:b/>
                <w:sz w:val="24"/>
                <w:szCs w:val="24"/>
              </w:rPr>
              <w:tab/>
            </w:r>
          </w:p>
          <w:p w:rsidR="007B37CA" w:rsidRDefault="007B37CA" w:rsidP="00EA4B2B">
            <w:pPr>
              <w:pStyle w:val="ConsPlusNonformat"/>
              <w:ind w:left="3840"/>
              <w:jc w:val="right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0C137B" w:rsidRPr="00A60B72" w:rsidRDefault="007B37CA" w:rsidP="007B37CA">
            <w:pPr>
              <w:pStyle w:val="ConsPlusNonformat"/>
              <w:ind w:left="384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</w:t>
            </w:r>
            <w:r w:rsidR="000C137B" w:rsidRPr="00A60B72">
              <w:rPr>
                <w:rFonts w:ascii="Times New Roman" w:hAnsi="Times New Roman" w:cs="Times New Roman"/>
                <w:sz w:val="20"/>
                <w:szCs w:val="20"/>
              </w:rPr>
              <w:t>Приложение 2</w:t>
            </w:r>
          </w:p>
          <w:p w:rsidR="000C137B" w:rsidRPr="000C137B" w:rsidRDefault="007B37CA" w:rsidP="007B37CA">
            <w:pPr>
              <w:pStyle w:val="ConsPlusNonforma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                             </w:t>
            </w:r>
            <w:r w:rsidR="003E2B07">
              <w:rPr>
                <w:rFonts w:ascii="Times New Roman" w:hAnsi="Times New Roman" w:cs="Times New Roman"/>
                <w:sz w:val="20"/>
                <w:szCs w:val="20"/>
              </w:rPr>
              <w:t xml:space="preserve"> к </w:t>
            </w:r>
            <w:r w:rsidR="000C137B" w:rsidRPr="00A60B72">
              <w:rPr>
                <w:rFonts w:ascii="Times New Roman" w:hAnsi="Times New Roman" w:cs="Times New Roman"/>
                <w:sz w:val="20"/>
                <w:szCs w:val="20"/>
              </w:rPr>
              <w:t>Административному регламенту</w:t>
            </w:r>
          </w:p>
          <w:p w:rsidR="000C137B" w:rsidRPr="000C137B" w:rsidRDefault="000C137B" w:rsidP="00EA4B2B">
            <w:pPr>
              <w:pStyle w:val="2"/>
              <w:keepNext w:val="0"/>
              <w:jc w:val="right"/>
              <w:outlineLvl w:val="1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сельского поселения </w:t>
            </w:r>
            <w:r w:rsidR="007B37CA">
              <w:rPr>
                <w:rFonts w:ascii="Times New Roman" w:hAnsi="Times New Roman"/>
                <w:b w:val="0"/>
                <w:sz w:val="20"/>
                <w:szCs w:val="20"/>
              </w:rPr>
              <w:t xml:space="preserve">Новая Бинарадка 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муниципального района </w:t>
            </w:r>
            <w:r w:rsidR="00FD01B7">
              <w:rPr>
                <w:rFonts w:ascii="Times New Roman" w:hAnsi="Times New Roman"/>
                <w:b w:val="0"/>
                <w:sz w:val="20"/>
                <w:szCs w:val="20"/>
              </w:rPr>
              <w:t>Ставропольский</w:t>
            </w:r>
            <w:r w:rsidRPr="000C137B">
              <w:rPr>
                <w:rFonts w:ascii="Times New Roman" w:hAnsi="Times New Roman"/>
                <w:b w:val="0"/>
                <w:sz w:val="20"/>
                <w:szCs w:val="20"/>
              </w:rPr>
              <w:t xml:space="preserve">  Самарской области»</w:t>
            </w:r>
          </w:p>
          <w:p w:rsidR="000C137B" w:rsidRDefault="000C137B" w:rsidP="00EA4B2B">
            <w:pPr>
              <w:pStyle w:val="ConsPlusNonformat"/>
              <w:tabs>
                <w:tab w:val="left" w:pos="1995"/>
                <w:tab w:val="left" w:pos="2516"/>
              </w:tabs>
              <w:rPr>
                <w:rFonts w:ascii="Times New Roman" w:hAnsi="Times New Roman" w:cs="Times New Roman"/>
                <w:b/>
                <w:sz w:val="24"/>
                <w:szCs w:val="24"/>
                <w:highlight w:val="yellow"/>
              </w:rPr>
            </w:pPr>
          </w:p>
        </w:tc>
      </w:tr>
    </w:tbl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ОБРАЗЕЦ</w:t>
      </w:r>
    </w:p>
    <w:p w:rsidR="000C137B" w:rsidRDefault="000C137B" w:rsidP="000C137B">
      <w:pPr>
        <w:shd w:val="clear" w:color="auto" w:fill="FFFFFF"/>
        <w:jc w:val="center"/>
      </w:pPr>
      <w:r>
        <w:rPr>
          <w:b/>
          <w:bCs/>
        </w:rPr>
        <w:t>ЖАЛОБЫ НА ДЕЙСТВИЕ (БЕЗДЕЙСТВИЕ)  ДОЛЖНОСТНОГО ЛИЦА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Исх. от _____________ № ____                                                     Наименование 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rPr>
          <w:b/>
          <w:bCs/>
        </w:rPr>
        <w:t>Жалоба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    Полное      наименование      юридического    лица,    Ф.И.О.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Местонахождение   юридического  лица, физического лица</w:t>
      </w:r>
    </w:p>
    <w:p w:rsidR="000C137B" w:rsidRDefault="000C137B" w:rsidP="000C137B">
      <w:pPr>
        <w:shd w:val="clear" w:color="auto" w:fill="FFFFFF"/>
        <w:jc w:val="both"/>
      </w:pPr>
      <w:r>
        <w:t xml:space="preserve"> 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(фактический адрес)</w:t>
      </w:r>
    </w:p>
    <w:p w:rsidR="000C137B" w:rsidRDefault="000C137B" w:rsidP="000C137B">
      <w:pPr>
        <w:shd w:val="clear" w:color="auto" w:fill="FFFFFF"/>
        <w:jc w:val="both"/>
      </w:pPr>
      <w:r>
        <w:t>Телефон: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Адрес электронной почты: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Код учета: ИНН 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* Ф.И.О. руководителя юридического лица 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на действия (бездействие):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(наименование органа или должность, ФИО должностного лица органа)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* существо жалобы: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center"/>
        <w:rPr>
          <w:sz w:val="20"/>
          <w:szCs w:val="20"/>
        </w:rPr>
      </w:pPr>
      <w:r>
        <w:rPr>
          <w:sz w:val="20"/>
          <w:szCs w:val="20"/>
        </w:rPr>
        <w:t>(краткое  изложение  обжалуемых  действий  (бездействия),  указать основания,  по  которым  лицо,  подающее  жалобу,  не  согласно  с действием (бездействием) со ссылками на пункты регламента)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  <w:rPr>
          <w:b/>
          <w:sz w:val="20"/>
          <w:szCs w:val="20"/>
        </w:rPr>
      </w:pPr>
      <w:r>
        <w:rPr>
          <w:b/>
          <w:sz w:val="20"/>
          <w:szCs w:val="20"/>
        </w:rPr>
        <w:t>поля, отмеченные звездочкой (*), обязательны для заполнения.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Перечень прилагаемой документации:</w:t>
      </w:r>
    </w:p>
    <w:p w:rsidR="000C137B" w:rsidRDefault="000C137B" w:rsidP="000C137B">
      <w:pPr>
        <w:shd w:val="clear" w:color="auto" w:fill="FFFFFF"/>
        <w:jc w:val="both"/>
      </w:pPr>
      <w:r>
        <w:t>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0C137B" w:rsidRDefault="000C137B" w:rsidP="000C137B">
      <w:pPr>
        <w:shd w:val="clear" w:color="auto" w:fill="FFFFFF"/>
        <w:jc w:val="both"/>
      </w:pPr>
      <w:r>
        <w:t>МП</w:t>
      </w:r>
    </w:p>
    <w:p w:rsidR="000C137B" w:rsidRDefault="000C137B" w:rsidP="000C137B">
      <w:pPr>
        <w:shd w:val="clear" w:color="auto" w:fill="FFFFFF"/>
        <w:jc w:val="both"/>
      </w:pPr>
      <w:r>
        <w:t> </w:t>
      </w:r>
    </w:p>
    <w:p w:rsidR="00970F0A" w:rsidRPr="00A8569B" w:rsidRDefault="000C137B" w:rsidP="000C137B">
      <w:pPr>
        <w:shd w:val="clear" w:color="auto" w:fill="FFFFFF"/>
        <w:jc w:val="both"/>
        <w:rPr>
          <w:bCs/>
        </w:rPr>
      </w:pPr>
      <w:r>
        <w:rPr>
          <w:sz w:val="20"/>
          <w:szCs w:val="20"/>
        </w:rPr>
        <w:t>(подпись руководителя юридического лица, физического лица)</w:t>
      </w:r>
    </w:p>
    <w:sectPr w:rsidR="00970F0A" w:rsidRPr="00A8569B" w:rsidSect="0030622C">
      <w:headerReference w:type="default" r:id="rId19"/>
      <w:footerReference w:type="even" r:id="rId20"/>
      <w:pgSz w:w="11906" w:h="16838"/>
      <w:pgMar w:top="284" w:right="851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7C36" w:rsidRDefault="006B7C36" w:rsidP="00074C6E">
      <w:r>
        <w:separator/>
      </w:r>
    </w:p>
  </w:endnote>
  <w:endnote w:type="continuationSeparator" w:id="0">
    <w:p w:rsidR="006B7C36" w:rsidRDefault="006B7C36" w:rsidP="00074C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tka Text">
    <w:altName w:val="Arial"/>
    <w:charset w:val="CC"/>
    <w:family w:val="auto"/>
    <w:pitch w:val="variable"/>
    <w:sig w:usb0="A00002EF" w:usb1="4000204B" w:usb2="00000000" w:usb3="00000000" w:csb0="0000019F" w:csb1="00000000"/>
  </w:font>
  <w:font w:name="Arial">
    <w:panose1 w:val="020B0604020202020204"/>
    <w:charset w:val="CC"/>
    <w:family w:val="swiss"/>
    <w:pitch w:val="variable"/>
    <w:sig w:usb0="20002A87" w:usb1="00000000" w:usb2="00000000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Lucida Grande CY">
    <w:altName w:val="Lucida Console"/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2FD6" w:rsidRDefault="00122FD6" w:rsidP="00DF35EC">
    <w:pPr>
      <w:pStyle w:val="af"/>
      <w:framePr w:wrap="around" w:vAnchor="text" w:hAnchor="margin" w:xAlign="right" w:y="1"/>
      <w:rPr>
        <w:rStyle w:val="a8"/>
        <w:rFonts w:eastAsia="MS Mincho"/>
      </w:rPr>
    </w:pPr>
    <w:r>
      <w:rPr>
        <w:rStyle w:val="a8"/>
        <w:rFonts w:eastAsia="MS Mincho"/>
      </w:rPr>
      <w:fldChar w:fldCharType="begin"/>
    </w:r>
    <w:r>
      <w:rPr>
        <w:rStyle w:val="a8"/>
        <w:rFonts w:eastAsia="MS Mincho"/>
      </w:rPr>
      <w:instrText xml:space="preserve">PAGE  </w:instrText>
    </w:r>
    <w:r>
      <w:rPr>
        <w:rStyle w:val="a8"/>
        <w:rFonts w:eastAsia="MS Mincho"/>
      </w:rPr>
      <w:fldChar w:fldCharType="end"/>
    </w:r>
  </w:p>
  <w:p w:rsidR="00122FD6" w:rsidRDefault="00122FD6" w:rsidP="00DF35EC">
    <w:pPr>
      <w:pStyle w:val="af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7C36" w:rsidRDefault="006B7C36" w:rsidP="00074C6E">
      <w:r>
        <w:separator/>
      </w:r>
    </w:p>
  </w:footnote>
  <w:footnote w:type="continuationSeparator" w:id="0">
    <w:p w:rsidR="006B7C36" w:rsidRDefault="006B7C36" w:rsidP="00074C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22FD6" w:rsidRDefault="00122FD6">
    <w:pPr>
      <w:pStyle w:val="a6"/>
      <w:jc w:val="center"/>
    </w:pPr>
    <w:r>
      <w:fldChar w:fldCharType="begin"/>
    </w:r>
    <w:r>
      <w:instrText>PAGE   \* MERGEFORMAT</w:instrText>
    </w:r>
    <w:r>
      <w:fldChar w:fldCharType="separate"/>
    </w:r>
    <w:r w:rsidR="007B37CA">
      <w:rPr>
        <w:noProof/>
      </w:rPr>
      <w:t>2</w:t>
    </w:r>
    <w:r>
      <w:rPr>
        <w:noProof/>
      </w:rPr>
      <w:fldChar w:fldCharType="end"/>
    </w:r>
  </w:p>
  <w:p w:rsidR="00122FD6" w:rsidRDefault="00122FD6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>
    <w:nsid w:val="01B1221C"/>
    <w:multiLevelType w:val="hybridMultilevel"/>
    <w:tmpl w:val="E3280058"/>
    <w:lvl w:ilvl="0" w:tplc="C7465A9A">
      <w:start w:val="1"/>
      <w:numFmt w:val="decimal"/>
      <w:lvlText w:val="%1)"/>
      <w:lvlJc w:val="left"/>
      <w:pPr>
        <w:ind w:left="2759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022F6575"/>
    <w:multiLevelType w:val="hybridMultilevel"/>
    <w:tmpl w:val="2DD48F1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4">
    <w:nsid w:val="04961339"/>
    <w:multiLevelType w:val="hybridMultilevel"/>
    <w:tmpl w:val="392CD08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10722485"/>
    <w:multiLevelType w:val="singleLevel"/>
    <w:tmpl w:val="6A303E94"/>
    <w:lvl w:ilvl="0">
      <w:start w:val="1"/>
      <w:numFmt w:val="decimal"/>
      <w:lvlText w:val="%1)"/>
      <w:legacy w:legacy="1" w:legacySpace="0" w:legacyIndent="303"/>
      <w:lvlJc w:val="left"/>
      <w:rPr>
        <w:rFonts w:ascii="Times New Roman" w:hAnsi="Times New Roman" w:cs="Times New Roman" w:hint="default"/>
      </w:rPr>
    </w:lvl>
  </w:abstractNum>
  <w:abstractNum w:abstractNumId="6">
    <w:nsid w:val="110642E3"/>
    <w:multiLevelType w:val="hybridMultilevel"/>
    <w:tmpl w:val="64382B00"/>
    <w:lvl w:ilvl="0" w:tplc="31A4E518">
      <w:start w:val="1"/>
      <w:numFmt w:val="decimal"/>
      <w:lvlText w:val="%1)"/>
      <w:lvlJc w:val="left"/>
      <w:pPr>
        <w:ind w:left="1482" w:hanging="9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>
    <w:nsid w:val="13A14DDD"/>
    <w:multiLevelType w:val="multilevel"/>
    <w:tmpl w:val="E9AE71F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2160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43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61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82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0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122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140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16200" w:hanging="1800"/>
      </w:pPr>
      <w:rPr>
        <w:rFonts w:hint="default"/>
        <w:b/>
      </w:rPr>
    </w:lvl>
  </w:abstractNum>
  <w:abstractNum w:abstractNumId="8">
    <w:nsid w:val="14232EBA"/>
    <w:multiLevelType w:val="hybridMultilevel"/>
    <w:tmpl w:val="7E62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1C517B62"/>
    <w:multiLevelType w:val="hybridMultilevel"/>
    <w:tmpl w:val="878C65C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29A56168"/>
    <w:multiLevelType w:val="multilevel"/>
    <w:tmpl w:val="4A2CF01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11">
    <w:nsid w:val="2B87174C"/>
    <w:multiLevelType w:val="hybridMultilevel"/>
    <w:tmpl w:val="E4F0824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">
    <w:nsid w:val="2DA60773"/>
    <w:multiLevelType w:val="hybridMultilevel"/>
    <w:tmpl w:val="4D48290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23562A3"/>
    <w:multiLevelType w:val="hybridMultilevel"/>
    <w:tmpl w:val="95D4493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4">
    <w:nsid w:val="3BDD5B80"/>
    <w:multiLevelType w:val="hybridMultilevel"/>
    <w:tmpl w:val="A768F37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">
    <w:nsid w:val="3C2A5D39"/>
    <w:multiLevelType w:val="hybridMultilevel"/>
    <w:tmpl w:val="413AA77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6">
    <w:nsid w:val="47457088"/>
    <w:multiLevelType w:val="multilevel"/>
    <w:tmpl w:val="2B164EAE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20" w:hanging="54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17">
    <w:nsid w:val="4A863943"/>
    <w:multiLevelType w:val="hybridMultilevel"/>
    <w:tmpl w:val="15E2ED44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8">
    <w:nsid w:val="4E4B4779"/>
    <w:multiLevelType w:val="hybridMultilevel"/>
    <w:tmpl w:val="495A73E0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F135BDF"/>
    <w:multiLevelType w:val="hybridMultilevel"/>
    <w:tmpl w:val="9F0049A8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51DB7DD2"/>
    <w:multiLevelType w:val="multilevel"/>
    <w:tmpl w:val="CF94D898"/>
    <w:lvl w:ilvl="0">
      <w:start w:val="1"/>
      <w:numFmt w:val="decimal"/>
      <w:lvlText w:val="%1."/>
      <w:lvlJc w:val="left"/>
      <w:pPr>
        <w:ind w:left="1534" w:hanging="825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909" w:hanging="120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909" w:hanging="120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09" w:hanging="120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909" w:hanging="120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909" w:hanging="12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21">
    <w:nsid w:val="521123BF"/>
    <w:multiLevelType w:val="hybridMultilevel"/>
    <w:tmpl w:val="FC12D46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2">
    <w:nsid w:val="59E43E9C"/>
    <w:multiLevelType w:val="hybridMultilevel"/>
    <w:tmpl w:val="A7B2C3FC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>
    <w:nsid w:val="60FD26F0"/>
    <w:multiLevelType w:val="multilevel"/>
    <w:tmpl w:val="FAF6577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4">
    <w:nsid w:val="61653801"/>
    <w:multiLevelType w:val="hybridMultilevel"/>
    <w:tmpl w:val="8CE2375A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5">
    <w:nsid w:val="643874B4"/>
    <w:multiLevelType w:val="hybridMultilevel"/>
    <w:tmpl w:val="62EA3AD2"/>
    <w:lvl w:ilvl="0" w:tplc="17C8BBAC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6">
    <w:nsid w:val="658F7CB0"/>
    <w:multiLevelType w:val="multilevel"/>
    <w:tmpl w:val="310AD3F8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987" w:hanging="42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  <w:b/>
      </w:rPr>
    </w:lvl>
  </w:abstractNum>
  <w:abstractNum w:abstractNumId="27">
    <w:nsid w:val="6BC36DAA"/>
    <w:multiLevelType w:val="hybridMultilevel"/>
    <w:tmpl w:val="D460158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>
    <w:nsid w:val="6E3F300D"/>
    <w:multiLevelType w:val="hybridMultilevel"/>
    <w:tmpl w:val="A904833A"/>
    <w:lvl w:ilvl="0" w:tplc="5A04DE74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>
    <w:nsid w:val="6F0C01D7"/>
    <w:multiLevelType w:val="hybridMultilevel"/>
    <w:tmpl w:val="93581340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0">
    <w:nsid w:val="710F1DCA"/>
    <w:multiLevelType w:val="hybridMultilevel"/>
    <w:tmpl w:val="BD76CE9C"/>
    <w:lvl w:ilvl="0" w:tplc="245C4528">
      <w:start w:val="1"/>
      <w:numFmt w:val="decimal"/>
      <w:lvlText w:val="%1)"/>
      <w:lvlJc w:val="left"/>
      <w:pPr>
        <w:ind w:left="1407" w:hanging="8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>
    <w:nsid w:val="71650994"/>
    <w:multiLevelType w:val="hybridMultilevel"/>
    <w:tmpl w:val="5218E7A0"/>
    <w:lvl w:ilvl="0" w:tplc="687AA70A">
      <w:start w:val="1"/>
      <w:numFmt w:val="bullet"/>
      <w:lvlText w:val="-"/>
      <w:lvlJc w:val="left"/>
      <w:pPr>
        <w:ind w:left="1429" w:hanging="360"/>
      </w:pPr>
      <w:rPr>
        <w:rFonts w:ascii="Sitka Text" w:hAnsi="Sitka Text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2">
    <w:nsid w:val="746F2806"/>
    <w:multiLevelType w:val="hybridMultilevel"/>
    <w:tmpl w:val="6E74E9B6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3">
    <w:nsid w:val="792D0068"/>
    <w:multiLevelType w:val="multilevel"/>
    <w:tmpl w:val="CF9C162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4">
    <w:nsid w:val="794478C5"/>
    <w:multiLevelType w:val="hybridMultilevel"/>
    <w:tmpl w:val="CA7C89C2"/>
    <w:lvl w:ilvl="0" w:tplc="BE70403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7"/>
  </w:num>
  <w:num w:numId="3">
    <w:abstractNumId w:val="4"/>
  </w:num>
  <w:num w:numId="4">
    <w:abstractNumId w:val="9"/>
  </w:num>
  <w:num w:numId="5">
    <w:abstractNumId w:val="3"/>
  </w:num>
  <w:num w:numId="6">
    <w:abstractNumId w:val="26"/>
  </w:num>
  <w:num w:numId="7">
    <w:abstractNumId w:val="33"/>
  </w:num>
  <w:num w:numId="8">
    <w:abstractNumId w:val="18"/>
  </w:num>
  <w:num w:numId="9">
    <w:abstractNumId w:val="28"/>
  </w:num>
  <w:num w:numId="10">
    <w:abstractNumId w:val="34"/>
  </w:num>
  <w:num w:numId="11">
    <w:abstractNumId w:val="16"/>
  </w:num>
  <w:num w:numId="12">
    <w:abstractNumId w:val="15"/>
  </w:num>
  <w:num w:numId="13">
    <w:abstractNumId w:val="13"/>
  </w:num>
  <w:num w:numId="14">
    <w:abstractNumId w:val="17"/>
  </w:num>
  <w:num w:numId="15">
    <w:abstractNumId w:val="24"/>
  </w:num>
  <w:num w:numId="16">
    <w:abstractNumId w:val="6"/>
  </w:num>
  <w:num w:numId="17">
    <w:abstractNumId w:val="8"/>
  </w:num>
  <w:num w:numId="18">
    <w:abstractNumId w:val="11"/>
  </w:num>
  <w:num w:numId="19">
    <w:abstractNumId w:val="22"/>
  </w:num>
  <w:num w:numId="20">
    <w:abstractNumId w:val="7"/>
  </w:num>
  <w:num w:numId="21">
    <w:abstractNumId w:val="29"/>
  </w:num>
  <w:num w:numId="22">
    <w:abstractNumId w:val="14"/>
  </w:num>
  <w:num w:numId="23">
    <w:abstractNumId w:val="21"/>
  </w:num>
  <w:num w:numId="24">
    <w:abstractNumId w:val="19"/>
  </w:num>
  <w:num w:numId="25">
    <w:abstractNumId w:val="32"/>
  </w:num>
  <w:num w:numId="26">
    <w:abstractNumId w:val="23"/>
  </w:num>
  <w:num w:numId="27">
    <w:abstractNumId w:val="2"/>
  </w:num>
  <w:num w:numId="28">
    <w:abstractNumId w:val="25"/>
  </w:num>
  <w:num w:numId="29">
    <w:abstractNumId w:val="30"/>
  </w:num>
  <w:num w:numId="30">
    <w:abstractNumId w:val="10"/>
  </w:num>
  <w:num w:numId="31">
    <w:abstractNumId w:val="12"/>
  </w:num>
  <w:num w:numId="32">
    <w:abstractNumId w:val="31"/>
  </w:num>
  <w:num w:numId="33">
    <w:abstractNumId w:val="5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36A3"/>
    <w:rsid w:val="00000019"/>
    <w:rsid w:val="000000B8"/>
    <w:rsid w:val="00004DEA"/>
    <w:rsid w:val="00010782"/>
    <w:rsid w:val="00012499"/>
    <w:rsid w:val="00013346"/>
    <w:rsid w:val="00016BAD"/>
    <w:rsid w:val="00017278"/>
    <w:rsid w:val="000174D9"/>
    <w:rsid w:val="000175DF"/>
    <w:rsid w:val="000209C2"/>
    <w:rsid w:val="00022BD2"/>
    <w:rsid w:val="00024821"/>
    <w:rsid w:val="000251D1"/>
    <w:rsid w:val="0002520C"/>
    <w:rsid w:val="000270A5"/>
    <w:rsid w:val="000343E0"/>
    <w:rsid w:val="0003563C"/>
    <w:rsid w:val="00035760"/>
    <w:rsid w:val="000370A1"/>
    <w:rsid w:val="00037EAA"/>
    <w:rsid w:val="000414C1"/>
    <w:rsid w:val="00042389"/>
    <w:rsid w:val="00044252"/>
    <w:rsid w:val="00045DBF"/>
    <w:rsid w:val="00050CA6"/>
    <w:rsid w:val="00054EDB"/>
    <w:rsid w:val="0005565A"/>
    <w:rsid w:val="00056557"/>
    <w:rsid w:val="00057D80"/>
    <w:rsid w:val="00062B69"/>
    <w:rsid w:val="00062DAF"/>
    <w:rsid w:val="00063424"/>
    <w:rsid w:val="00065AAC"/>
    <w:rsid w:val="00065F69"/>
    <w:rsid w:val="00067B6D"/>
    <w:rsid w:val="000702F0"/>
    <w:rsid w:val="000703B9"/>
    <w:rsid w:val="00070F09"/>
    <w:rsid w:val="00070FC3"/>
    <w:rsid w:val="00073465"/>
    <w:rsid w:val="00073A61"/>
    <w:rsid w:val="000741B4"/>
    <w:rsid w:val="00074C6E"/>
    <w:rsid w:val="00077E27"/>
    <w:rsid w:val="0008009A"/>
    <w:rsid w:val="000806EB"/>
    <w:rsid w:val="00081907"/>
    <w:rsid w:val="00083B97"/>
    <w:rsid w:val="0008523B"/>
    <w:rsid w:val="0009108E"/>
    <w:rsid w:val="00095145"/>
    <w:rsid w:val="00095671"/>
    <w:rsid w:val="00095B4E"/>
    <w:rsid w:val="000A088F"/>
    <w:rsid w:val="000A4383"/>
    <w:rsid w:val="000A71FF"/>
    <w:rsid w:val="000B1F76"/>
    <w:rsid w:val="000B28AA"/>
    <w:rsid w:val="000B4DF8"/>
    <w:rsid w:val="000B5000"/>
    <w:rsid w:val="000B5469"/>
    <w:rsid w:val="000B592D"/>
    <w:rsid w:val="000B7586"/>
    <w:rsid w:val="000B7A1C"/>
    <w:rsid w:val="000B7F91"/>
    <w:rsid w:val="000C0EC2"/>
    <w:rsid w:val="000C137B"/>
    <w:rsid w:val="000C1B4B"/>
    <w:rsid w:val="000C7924"/>
    <w:rsid w:val="000D000F"/>
    <w:rsid w:val="000D37DC"/>
    <w:rsid w:val="000D7649"/>
    <w:rsid w:val="000E27A6"/>
    <w:rsid w:val="000E4E46"/>
    <w:rsid w:val="000F5788"/>
    <w:rsid w:val="001005CD"/>
    <w:rsid w:val="00102E26"/>
    <w:rsid w:val="00102E4E"/>
    <w:rsid w:val="00106399"/>
    <w:rsid w:val="00107132"/>
    <w:rsid w:val="0010733C"/>
    <w:rsid w:val="00111E17"/>
    <w:rsid w:val="001128A4"/>
    <w:rsid w:val="00115CE1"/>
    <w:rsid w:val="00116466"/>
    <w:rsid w:val="00116595"/>
    <w:rsid w:val="0011730E"/>
    <w:rsid w:val="0011794D"/>
    <w:rsid w:val="00120487"/>
    <w:rsid w:val="00121C35"/>
    <w:rsid w:val="00122686"/>
    <w:rsid w:val="00122FD6"/>
    <w:rsid w:val="001234BA"/>
    <w:rsid w:val="00124CFF"/>
    <w:rsid w:val="00131B45"/>
    <w:rsid w:val="001328C3"/>
    <w:rsid w:val="00132AE8"/>
    <w:rsid w:val="001356C0"/>
    <w:rsid w:val="00136BD0"/>
    <w:rsid w:val="0013714B"/>
    <w:rsid w:val="00141353"/>
    <w:rsid w:val="00144651"/>
    <w:rsid w:val="00144D7B"/>
    <w:rsid w:val="00146BFF"/>
    <w:rsid w:val="001473E0"/>
    <w:rsid w:val="00150145"/>
    <w:rsid w:val="00150717"/>
    <w:rsid w:val="00152EAF"/>
    <w:rsid w:val="001535F5"/>
    <w:rsid w:val="00154AD1"/>
    <w:rsid w:val="001559AD"/>
    <w:rsid w:val="001560F3"/>
    <w:rsid w:val="0015692C"/>
    <w:rsid w:val="00157667"/>
    <w:rsid w:val="00157ECF"/>
    <w:rsid w:val="00162CA4"/>
    <w:rsid w:val="001647F4"/>
    <w:rsid w:val="00164A99"/>
    <w:rsid w:val="00164B87"/>
    <w:rsid w:val="00165744"/>
    <w:rsid w:val="00170B82"/>
    <w:rsid w:val="00170DF2"/>
    <w:rsid w:val="001717FA"/>
    <w:rsid w:val="00171D4B"/>
    <w:rsid w:val="00172D5C"/>
    <w:rsid w:val="001740AC"/>
    <w:rsid w:val="0017556E"/>
    <w:rsid w:val="00177A58"/>
    <w:rsid w:val="0018087E"/>
    <w:rsid w:val="00181807"/>
    <w:rsid w:val="001844E0"/>
    <w:rsid w:val="00185A16"/>
    <w:rsid w:val="00186FB4"/>
    <w:rsid w:val="0019148F"/>
    <w:rsid w:val="00191C9E"/>
    <w:rsid w:val="00193B97"/>
    <w:rsid w:val="00194E0F"/>
    <w:rsid w:val="00195661"/>
    <w:rsid w:val="001A0D13"/>
    <w:rsid w:val="001A3575"/>
    <w:rsid w:val="001A4E03"/>
    <w:rsid w:val="001A6570"/>
    <w:rsid w:val="001B15AC"/>
    <w:rsid w:val="001B29D2"/>
    <w:rsid w:val="001B34A4"/>
    <w:rsid w:val="001B38EB"/>
    <w:rsid w:val="001B6E98"/>
    <w:rsid w:val="001C11D1"/>
    <w:rsid w:val="001C1F24"/>
    <w:rsid w:val="001C2598"/>
    <w:rsid w:val="001C3975"/>
    <w:rsid w:val="001C3ED7"/>
    <w:rsid w:val="001C4F05"/>
    <w:rsid w:val="001D0B36"/>
    <w:rsid w:val="001D36A3"/>
    <w:rsid w:val="001D44C1"/>
    <w:rsid w:val="001D5143"/>
    <w:rsid w:val="001D5767"/>
    <w:rsid w:val="001E0C5D"/>
    <w:rsid w:val="001E2BC8"/>
    <w:rsid w:val="001E3D58"/>
    <w:rsid w:val="001E6AA2"/>
    <w:rsid w:val="001F01F6"/>
    <w:rsid w:val="001F1BC1"/>
    <w:rsid w:val="001F205B"/>
    <w:rsid w:val="001F235D"/>
    <w:rsid w:val="001F623F"/>
    <w:rsid w:val="002008C3"/>
    <w:rsid w:val="0020225B"/>
    <w:rsid w:val="00202EDA"/>
    <w:rsid w:val="00203C09"/>
    <w:rsid w:val="00205421"/>
    <w:rsid w:val="002061A7"/>
    <w:rsid w:val="002067E2"/>
    <w:rsid w:val="0021093E"/>
    <w:rsid w:val="002123FF"/>
    <w:rsid w:val="002158D2"/>
    <w:rsid w:val="002163C6"/>
    <w:rsid w:val="00216C53"/>
    <w:rsid w:val="00217E5C"/>
    <w:rsid w:val="002205AC"/>
    <w:rsid w:val="00222F03"/>
    <w:rsid w:val="00225993"/>
    <w:rsid w:val="00227540"/>
    <w:rsid w:val="00231D29"/>
    <w:rsid w:val="00232FD5"/>
    <w:rsid w:val="00234765"/>
    <w:rsid w:val="002347F8"/>
    <w:rsid w:val="0023701C"/>
    <w:rsid w:val="00237796"/>
    <w:rsid w:val="002418B3"/>
    <w:rsid w:val="002428F7"/>
    <w:rsid w:val="00243F4F"/>
    <w:rsid w:val="0024528A"/>
    <w:rsid w:val="00251012"/>
    <w:rsid w:val="00251DF2"/>
    <w:rsid w:val="00255FEC"/>
    <w:rsid w:val="002634C6"/>
    <w:rsid w:val="00265EBB"/>
    <w:rsid w:val="00266361"/>
    <w:rsid w:val="00267D0C"/>
    <w:rsid w:val="00267D24"/>
    <w:rsid w:val="00274ADF"/>
    <w:rsid w:val="0027544F"/>
    <w:rsid w:val="0027589B"/>
    <w:rsid w:val="002808EB"/>
    <w:rsid w:val="00283493"/>
    <w:rsid w:val="0028540C"/>
    <w:rsid w:val="0028598F"/>
    <w:rsid w:val="00286D00"/>
    <w:rsid w:val="00287E4F"/>
    <w:rsid w:val="002900FF"/>
    <w:rsid w:val="0029117E"/>
    <w:rsid w:val="00293265"/>
    <w:rsid w:val="002A01DE"/>
    <w:rsid w:val="002A028E"/>
    <w:rsid w:val="002A1CBF"/>
    <w:rsid w:val="002A4487"/>
    <w:rsid w:val="002A6304"/>
    <w:rsid w:val="002A6BFC"/>
    <w:rsid w:val="002A7D53"/>
    <w:rsid w:val="002B112E"/>
    <w:rsid w:val="002B22A7"/>
    <w:rsid w:val="002B238C"/>
    <w:rsid w:val="002B2702"/>
    <w:rsid w:val="002B2AC9"/>
    <w:rsid w:val="002B3ECC"/>
    <w:rsid w:val="002B4AF4"/>
    <w:rsid w:val="002B50BA"/>
    <w:rsid w:val="002B53C8"/>
    <w:rsid w:val="002B6820"/>
    <w:rsid w:val="002B6B7B"/>
    <w:rsid w:val="002B7CDA"/>
    <w:rsid w:val="002C1EDC"/>
    <w:rsid w:val="002C2A11"/>
    <w:rsid w:val="002C2FEE"/>
    <w:rsid w:val="002C4440"/>
    <w:rsid w:val="002C7A4F"/>
    <w:rsid w:val="002C7B3A"/>
    <w:rsid w:val="002D04DE"/>
    <w:rsid w:val="002D118B"/>
    <w:rsid w:val="002D269F"/>
    <w:rsid w:val="002D442E"/>
    <w:rsid w:val="002D65C9"/>
    <w:rsid w:val="002D6816"/>
    <w:rsid w:val="002E0E55"/>
    <w:rsid w:val="002E13BD"/>
    <w:rsid w:val="002E3BAA"/>
    <w:rsid w:val="002E45EA"/>
    <w:rsid w:val="002E4A56"/>
    <w:rsid w:val="002E67AD"/>
    <w:rsid w:val="002E6922"/>
    <w:rsid w:val="002E7633"/>
    <w:rsid w:val="002E77DF"/>
    <w:rsid w:val="002E7942"/>
    <w:rsid w:val="002F12EA"/>
    <w:rsid w:val="002F2C91"/>
    <w:rsid w:val="002F2D00"/>
    <w:rsid w:val="002F5E69"/>
    <w:rsid w:val="002F6C83"/>
    <w:rsid w:val="00301A52"/>
    <w:rsid w:val="00301C02"/>
    <w:rsid w:val="00301CD7"/>
    <w:rsid w:val="003020E3"/>
    <w:rsid w:val="003034BE"/>
    <w:rsid w:val="00304BC4"/>
    <w:rsid w:val="00305068"/>
    <w:rsid w:val="00305398"/>
    <w:rsid w:val="0030622C"/>
    <w:rsid w:val="003103E4"/>
    <w:rsid w:val="00310FC9"/>
    <w:rsid w:val="00314FE5"/>
    <w:rsid w:val="00315150"/>
    <w:rsid w:val="00321358"/>
    <w:rsid w:val="0032237D"/>
    <w:rsid w:val="003233AF"/>
    <w:rsid w:val="0032393A"/>
    <w:rsid w:val="0032472B"/>
    <w:rsid w:val="00324C85"/>
    <w:rsid w:val="00327394"/>
    <w:rsid w:val="00327B82"/>
    <w:rsid w:val="00332FF8"/>
    <w:rsid w:val="00333FCC"/>
    <w:rsid w:val="0033483A"/>
    <w:rsid w:val="00334947"/>
    <w:rsid w:val="00335176"/>
    <w:rsid w:val="003367D8"/>
    <w:rsid w:val="00337EA5"/>
    <w:rsid w:val="003441C6"/>
    <w:rsid w:val="0034511C"/>
    <w:rsid w:val="00347E37"/>
    <w:rsid w:val="00350772"/>
    <w:rsid w:val="0035105A"/>
    <w:rsid w:val="00351DB4"/>
    <w:rsid w:val="003534D4"/>
    <w:rsid w:val="00353F1D"/>
    <w:rsid w:val="003544E6"/>
    <w:rsid w:val="00354CC8"/>
    <w:rsid w:val="00357B36"/>
    <w:rsid w:val="00363B35"/>
    <w:rsid w:val="0036563E"/>
    <w:rsid w:val="00366C95"/>
    <w:rsid w:val="00367B44"/>
    <w:rsid w:val="00370B1A"/>
    <w:rsid w:val="00371AC3"/>
    <w:rsid w:val="00372576"/>
    <w:rsid w:val="0037319C"/>
    <w:rsid w:val="0037451C"/>
    <w:rsid w:val="00374C5F"/>
    <w:rsid w:val="00376877"/>
    <w:rsid w:val="00384589"/>
    <w:rsid w:val="003924E6"/>
    <w:rsid w:val="0039262D"/>
    <w:rsid w:val="00392895"/>
    <w:rsid w:val="00395739"/>
    <w:rsid w:val="0039771D"/>
    <w:rsid w:val="003A093E"/>
    <w:rsid w:val="003A34CD"/>
    <w:rsid w:val="003A3BD5"/>
    <w:rsid w:val="003A581C"/>
    <w:rsid w:val="003A6872"/>
    <w:rsid w:val="003B0A25"/>
    <w:rsid w:val="003B1A45"/>
    <w:rsid w:val="003B1DF3"/>
    <w:rsid w:val="003B2388"/>
    <w:rsid w:val="003B2B26"/>
    <w:rsid w:val="003B4157"/>
    <w:rsid w:val="003B4258"/>
    <w:rsid w:val="003B524E"/>
    <w:rsid w:val="003B6B8B"/>
    <w:rsid w:val="003B766B"/>
    <w:rsid w:val="003C15CA"/>
    <w:rsid w:val="003C3058"/>
    <w:rsid w:val="003C37F3"/>
    <w:rsid w:val="003C4B7F"/>
    <w:rsid w:val="003C5B5C"/>
    <w:rsid w:val="003D0396"/>
    <w:rsid w:val="003D1202"/>
    <w:rsid w:val="003D1492"/>
    <w:rsid w:val="003D3AF8"/>
    <w:rsid w:val="003D5087"/>
    <w:rsid w:val="003D655C"/>
    <w:rsid w:val="003D671E"/>
    <w:rsid w:val="003E02C6"/>
    <w:rsid w:val="003E0F2D"/>
    <w:rsid w:val="003E2B07"/>
    <w:rsid w:val="003E4257"/>
    <w:rsid w:val="003E5FF7"/>
    <w:rsid w:val="003E7E0A"/>
    <w:rsid w:val="003F1E2C"/>
    <w:rsid w:val="003F5940"/>
    <w:rsid w:val="003F59B7"/>
    <w:rsid w:val="003F59C5"/>
    <w:rsid w:val="003F6B12"/>
    <w:rsid w:val="003F797B"/>
    <w:rsid w:val="003F7B54"/>
    <w:rsid w:val="004000B0"/>
    <w:rsid w:val="00402EA1"/>
    <w:rsid w:val="004031AF"/>
    <w:rsid w:val="00406FE1"/>
    <w:rsid w:val="00407980"/>
    <w:rsid w:val="00411F5A"/>
    <w:rsid w:val="0041562D"/>
    <w:rsid w:val="0041659A"/>
    <w:rsid w:val="00420D44"/>
    <w:rsid w:val="004210BA"/>
    <w:rsid w:val="00423263"/>
    <w:rsid w:val="004315EF"/>
    <w:rsid w:val="004323C2"/>
    <w:rsid w:val="004359DF"/>
    <w:rsid w:val="0044005A"/>
    <w:rsid w:val="00441020"/>
    <w:rsid w:val="00443FF1"/>
    <w:rsid w:val="004454AB"/>
    <w:rsid w:val="00447197"/>
    <w:rsid w:val="004478E0"/>
    <w:rsid w:val="00447D89"/>
    <w:rsid w:val="00451DE7"/>
    <w:rsid w:val="00452FA3"/>
    <w:rsid w:val="0046051A"/>
    <w:rsid w:val="00461BB0"/>
    <w:rsid w:val="00464600"/>
    <w:rsid w:val="00465FC0"/>
    <w:rsid w:val="00466299"/>
    <w:rsid w:val="00466F44"/>
    <w:rsid w:val="00467D3B"/>
    <w:rsid w:val="0047016E"/>
    <w:rsid w:val="004709E0"/>
    <w:rsid w:val="004715D6"/>
    <w:rsid w:val="0047313A"/>
    <w:rsid w:val="00473F33"/>
    <w:rsid w:val="00476E9A"/>
    <w:rsid w:val="00480753"/>
    <w:rsid w:val="00482073"/>
    <w:rsid w:val="00482AF8"/>
    <w:rsid w:val="00482D7E"/>
    <w:rsid w:val="00485F6E"/>
    <w:rsid w:val="00490B5E"/>
    <w:rsid w:val="00492C4E"/>
    <w:rsid w:val="00493763"/>
    <w:rsid w:val="004944C9"/>
    <w:rsid w:val="00494955"/>
    <w:rsid w:val="00495BA7"/>
    <w:rsid w:val="004978C2"/>
    <w:rsid w:val="004A1BB5"/>
    <w:rsid w:val="004A21FE"/>
    <w:rsid w:val="004A3F7B"/>
    <w:rsid w:val="004A673D"/>
    <w:rsid w:val="004A6A09"/>
    <w:rsid w:val="004B0087"/>
    <w:rsid w:val="004C1825"/>
    <w:rsid w:val="004C2807"/>
    <w:rsid w:val="004D0DD8"/>
    <w:rsid w:val="004D1FE3"/>
    <w:rsid w:val="004D21A6"/>
    <w:rsid w:val="004D25BD"/>
    <w:rsid w:val="004D3A6B"/>
    <w:rsid w:val="004D3A77"/>
    <w:rsid w:val="004D4B37"/>
    <w:rsid w:val="004D524F"/>
    <w:rsid w:val="004D7393"/>
    <w:rsid w:val="004E01C5"/>
    <w:rsid w:val="004E092E"/>
    <w:rsid w:val="004E27CF"/>
    <w:rsid w:val="004E47C3"/>
    <w:rsid w:val="004E5209"/>
    <w:rsid w:val="004E5676"/>
    <w:rsid w:val="004E6B5F"/>
    <w:rsid w:val="004E7EFA"/>
    <w:rsid w:val="004F0868"/>
    <w:rsid w:val="004F13FC"/>
    <w:rsid w:val="004F2A66"/>
    <w:rsid w:val="004F4B00"/>
    <w:rsid w:val="004F753E"/>
    <w:rsid w:val="004F7CC1"/>
    <w:rsid w:val="00500CB3"/>
    <w:rsid w:val="00504AB4"/>
    <w:rsid w:val="00515C38"/>
    <w:rsid w:val="00520B29"/>
    <w:rsid w:val="00525A15"/>
    <w:rsid w:val="00530E3C"/>
    <w:rsid w:val="00531792"/>
    <w:rsid w:val="00532095"/>
    <w:rsid w:val="00534E74"/>
    <w:rsid w:val="00535064"/>
    <w:rsid w:val="00535BA2"/>
    <w:rsid w:val="00537DC3"/>
    <w:rsid w:val="00540220"/>
    <w:rsid w:val="00542122"/>
    <w:rsid w:val="005425A0"/>
    <w:rsid w:val="0054295B"/>
    <w:rsid w:val="005441EC"/>
    <w:rsid w:val="00557B7D"/>
    <w:rsid w:val="00560730"/>
    <w:rsid w:val="00563A4A"/>
    <w:rsid w:val="00566787"/>
    <w:rsid w:val="00567731"/>
    <w:rsid w:val="005715E7"/>
    <w:rsid w:val="005733EF"/>
    <w:rsid w:val="00574CFD"/>
    <w:rsid w:val="00577157"/>
    <w:rsid w:val="00580FAD"/>
    <w:rsid w:val="00581D57"/>
    <w:rsid w:val="0058297E"/>
    <w:rsid w:val="00583BDA"/>
    <w:rsid w:val="00584CCC"/>
    <w:rsid w:val="005863CA"/>
    <w:rsid w:val="00592AB4"/>
    <w:rsid w:val="00593AB7"/>
    <w:rsid w:val="005947DD"/>
    <w:rsid w:val="00595185"/>
    <w:rsid w:val="00595472"/>
    <w:rsid w:val="00595A38"/>
    <w:rsid w:val="00596660"/>
    <w:rsid w:val="005A4920"/>
    <w:rsid w:val="005A496A"/>
    <w:rsid w:val="005A6074"/>
    <w:rsid w:val="005B1660"/>
    <w:rsid w:val="005B3BAE"/>
    <w:rsid w:val="005B44E4"/>
    <w:rsid w:val="005B50EC"/>
    <w:rsid w:val="005B5333"/>
    <w:rsid w:val="005B66E6"/>
    <w:rsid w:val="005B6EB9"/>
    <w:rsid w:val="005C229E"/>
    <w:rsid w:val="005C467D"/>
    <w:rsid w:val="005C61B5"/>
    <w:rsid w:val="005D0F4F"/>
    <w:rsid w:val="005D3DCD"/>
    <w:rsid w:val="005D657A"/>
    <w:rsid w:val="005E0BFD"/>
    <w:rsid w:val="005E0F95"/>
    <w:rsid w:val="005E1043"/>
    <w:rsid w:val="005E10A0"/>
    <w:rsid w:val="005E11B9"/>
    <w:rsid w:val="005E4399"/>
    <w:rsid w:val="005E567A"/>
    <w:rsid w:val="005E609C"/>
    <w:rsid w:val="005E61FD"/>
    <w:rsid w:val="005F2E22"/>
    <w:rsid w:val="005F3F10"/>
    <w:rsid w:val="005F5523"/>
    <w:rsid w:val="005F6266"/>
    <w:rsid w:val="005F6BDC"/>
    <w:rsid w:val="005F6D82"/>
    <w:rsid w:val="0060034D"/>
    <w:rsid w:val="00600E5F"/>
    <w:rsid w:val="0060359A"/>
    <w:rsid w:val="00603685"/>
    <w:rsid w:val="00604CA9"/>
    <w:rsid w:val="00605150"/>
    <w:rsid w:val="0060573A"/>
    <w:rsid w:val="00605DCC"/>
    <w:rsid w:val="0061327F"/>
    <w:rsid w:val="006148E4"/>
    <w:rsid w:val="0061496D"/>
    <w:rsid w:val="00614C1D"/>
    <w:rsid w:val="00614DB9"/>
    <w:rsid w:val="00620EC8"/>
    <w:rsid w:val="00622FC9"/>
    <w:rsid w:val="0062379C"/>
    <w:rsid w:val="00624390"/>
    <w:rsid w:val="006270F8"/>
    <w:rsid w:val="00627198"/>
    <w:rsid w:val="00627E26"/>
    <w:rsid w:val="00631F6C"/>
    <w:rsid w:val="006330B6"/>
    <w:rsid w:val="0063380E"/>
    <w:rsid w:val="00635576"/>
    <w:rsid w:val="0063703D"/>
    <w:rsid w:val="00637BFF"/>
    <w:rsid w:val="00640F93"/>
    <w:rsid w:val="006415C1"/>
    <w:rsid w:val="00645CDD"/>
    <w:rsid w:val="00646072"/>
    <w:rsid w:val="006466AA"/>
    <w:rsid w:val="00650A5E"/>
    <w:rsid w:val="00653242"/>
    <w:rsid w:val="006567D5"/>
    <w:rsid w:val="006568B9"/>
    <w:rsid w:val="00656AD4"/>
    <w:rsid w:val="006600AC"/>
    <w:rsid w:val="00660563"/>
    <w:rsid w:val="00661AFB"/>
    <w:rsid w:val="00664C6F"/>
    <w:rsid w:val="00674FF9"/>
    <w:rsid w:val="00676E9C"/>
    <w:rsid w:val="0068023A"/>
    <w:rsid w:val="00682E31"/>
    <w:rsid w:val="00684088"/>
    <w:rsid w:val="0068535C"/>
    <w:rsid w:val="0068628F"/>
    <w:rsid w:val="0068764B"/>
    <w:rsid w:val="00691004"/>
    <w:rsid w:val="0069253E"/>
    <w:rsid w:val="00693EA2"/>
    <w:rsid w:val="006A65DC"/>
    <w:rsid w:val="006A78C2"/>
    <w:rsid w:val="006B119A"/>
    <w:rsid w:val="006B3770"/>
    <w:rsid w:val="006B4916"/>
    <w:rsid w:val="006B7304"/>
    <w:rsid w:val="006B782B"/>
    <w:rsid w:val="006B7C36"/>
    <w:rsid w:val="006C0C3A"/>
    <w:rsid w:val="006C1B63"/>
    <w:rsid w:val="006C3EDC"/>
    <w:rsid w:val="006D0370"/>
    <w:rsid w:val="006D2477"/>
    <w:rsid w:val="006D32F7"/>
    <w:rsid w:val="006D35C1"/>
    <w:rsid w:val="006D49AD"/>
    <w:rsid w:val="006D528C"/>
    <w:rsid w:val="006D78AF"/>
    <w:rsid w:val="006D799D"/>
    <w:rsid w:val="006E2106"/>
    <w:rsid w:val="006E4A26"/>
    <w:rsid w:val="006E4C1F"/>
    <w:rsid w:val="006E572E"/>
    <w:rsid w:val="006F2098"/>
    <w:rsid w:val="006F3B10"/>
    <w:rsid w:val="006F3EC2"/>
    <w:rsid w:val="006F623D"/>
    <w:rsid w:val="006F63AD"/>
    <w:rsid w:val="00700C6B"/>
    <w:rsid w:val="007029FA"/>
    <w:rsid w:val="00703FB6"/>
    <w:rsid w:val="00704421"/>
    <w:rsid w:val="00704A3B"/>
    <w:rsid w:val="007074C2"/>
    <w:rsid w:val="00707E04"/>
    <w:rsid w:val="00710271"/>
    <w:rsid w:val="00713BA3"/>
    <w:rsid w:val="00713F10"/>
    <w:rsid w:val="007142DE"/>
    <w:rsid w:val="00715B50"/>
    <w:rsid w:val="007162DE"/>
    <w:rsid w:val="00716467"/>
    <w:rsid w:val="0071669D"/>
    <w:rsid w:val="00720F8B"/>
    <w:rsid w:val="00721157"/>
    <w:rsid w:val="007212F6"/>
    <w:rsid w:val="00721B28"/>
    <w:rsid w:val="007222EA"/>
    <w:rsid w:val="00722E79"/>
    <w:rsid w:val="00725F0F"/>
    <w:rsid w:val="00733D15"/>
    <w:rsid w:val="007431FE"/>
    <w:rsid w:val="007453E3"/>
    <w:rsid w:val="00745F01"/>
    <w:rsid w:val="00746009"/>
    <w:rsid w:val="00746A9E"/>
    <w:rsid w:val="00746E47"/>
    <w:rsid w:val="00753143"/>
    <w:rsid w:val="007541F1"/>
    <w:rsid w:val="007567DD"/>
    <w:rsid w:val="00760F57"/>
    <w:rsid w:val="00761EE6"/>
    <w:rsid w:val="00762CDF"/>
    <w:rsid w:val="00762F54"/>
    <w:rsid w:val="007637AF"/>
    <w:rsid w:val="00763C1D"/>
    <w:rsid w:val="007709D5"/>
    <w:rsid w:val="0077112D"/>
    <w:rsid w:val="007765F7"/>
    <w:rsid w:val="00777648"/>
    <w:rsid w:val="00783F68"/>
    <w:rsid w:val="0078585E"/>
    <w:rsid w:val="007869C1"/>
    <w:rsid w:val="00792341"/>
    <w:rsid w:val="00792342"/>
    <w:rsid w:val="007938D0"/>
    <w:rsid w:val="00793A69"/>
    <w:rsid w:val="007940DF"/>
    <w:rsid w:val="007947BB"/>
    <w:rsid w:val="00794E85"/>
    <w:rsid w:val="00795785"/>
    <w:rsid w:val="0079729C"/>
    <w:rsid w:val="007A0331"/>
    <w:rsid w:val="007A3A95"/>
    <w:rsid w:val="007A3F92"/>
    <w:rsid w:val="007A484C"/>
    <w:rsid w:val="007A5E28"/>
    <w:rsid w:val="007B2682"/>
    <w:rsid w:val="007B37CA"/>
    <w:rsid w:val="007B3E17"/>
    <w:rsid w:val="007B419B"/>
    <w:rsid w:val="007B7AB4"/>
    <w:rsid w:val="007C07DC"/>
    <w:rsid w:val="007C4AB6"/>
    <w:rsid w:val="007C63A2"/>
    <w:rsid w:val="007C739D"/>
    <w:rsid w:val="007D2EF9"/>
    <w:rsid w:val="007D341B"/>
    <w:rsid w:val="007D3A36"/>
    <w:rsid w:val="007D4B36"/>
    <w:rsid w:val="007D5B2D"/>
    <w:rsid w:val="007D5C64"/>
    <w:rsid w:val="007D5CF5"/>
    <w:rsid w:val="007E076A"/>
    <w:rsid w:val="007E0D49"/>
    <w:rsid w:val="007E12AB"/>
    <w:rsid w:val="007E2AA4"/>
    <w:rsid w:val="007E3951"/>
    <w:rsid w:val="007E3A90"/>
    <w:rsid w:val="007E6539"/>
    <w:rsid w:val="007E65D3"/>
    <w:rsid w:val="007E7424"/>
    <w:rsid w:val="007F0722"/>
    <w:rsid w:val="007F0E9A"/>
    <w:rsid w:val="007F1226"/>
    <w:rsid w:val="007F1229"/>
    <w:rsid w:val="007F2FFA"/>
    <w:rsid w:val="007F376C"/>
    <w:rsid w:val="007F600F"/>
    <w:rsid w:val="007F6290"/>
    <w:rsid w:val="008139F9"/>
    <w:rsid w:val="008155C5"/>
    <w:rsid w:val="00820CDE"/>
    <w:rsid w:val="00822A7C"/>
    <w:rsid w:val="00822C91"/>
    <w:rsid w:val="008264D1"/>
    <w:rsid w:val="00826BC2"/>
    <w:rsid w:val="00827B81"/>
    <w:rsid w:val="00830BCE"/>
    <w:rsid w:val="00830CD6"/>
    <w:rsid w:val="008311CC"/>
    <w:rsid w:val="00831F57"/>
    <w:rsid w:val="00833D06"/>
    <w:rsid w:val="00836ADD"/>
    <w:rsid w:val="00836E4A"/>
    <w:rsid w:val="00837039"/>
    <w:rsid w:val="00841AF4"/>
    <w:rsid w:val="00845CD4"/>
    <w:rsid w:val="00846173"/>
    <w:rsid w:val="008461D5"/>
    <w:rsid w:val="00852F46"/>
    <w:rsid w:val="00853617"/>
    <w:rsid w:val="00854C65"/>
    <w:rsid w:val="00854F99"/>
    <w:rsid w:val="00855DD4"/>
    <w:rsid w:val="00861065"/>
    <w:rsid w:val="00862987"/>
    <w:rsid w:val="008636D0"/>
    <w:rsid w:val="00865A3F"/>
    <w:rsid w:val="00870451"/>
    <w:rsid w:val="00873FCB"/>
    <w:rsid w:val="0087488F"/>
    <w:rsid w:val="00875226"/>
    <w:rsid w:val="00875FCF"/>
    <w:rsid w:val="008768D9"/>
    <w:rsid w:val="0087721C"/>
    <w:rsid w:val="00877BA9"/>
    <w:rsid w:val="00881A7C"/>
    <w:rsid w:val="00884F1B"/>
    <w:rsid w:val="0089175D"/>
    <w:rsid w:val="008949C5"/>
    <w:rsid w:val="00895C53"/>
    <w:rsid w:val="00895D7F"/>
    <w:rsid w:val="00896037"/>
    <w:rsid w:val="0089649B"/>
    <w:rsid w:val="0089665F"/>
    <w:rsid w:val="00896892"/>
    <w:rsid w:val="00896F80"/>
    <w:rsid w:val="008A064C"/>
    <w:rsid w:val="008A25FA"/>
    <w:rsid w:val="008A295B"/>
    <w:rsid w:val="008A47EE"/>
    <w:rsid w:val="008A4C45"/>
    <w:rsid w:val="008A66C3"/>
    <w:rsid w:val="008A7B4F"/>
    <w:rsid w:val="008B15B8"/>
    <w:rsid w:val="008B1714"/>
    <w:rsid w:val="008B449F"/>
    <w:rsid w:val="008C01D8"/>
    <w:rsid w:val="008C032A"/>
    <w:rsid w:val="008C0E37"/>
    <w:rsid w:val="008C2305"/>
    <w:rsid w:val="008C3213"/>
    <w:rsid w:val="008C3B8E"/>
    <w:rsid w:val="008C424E"/>
    <w:rsid w:val="008C4A77"/>
    <w:rsid w:val="008C7386"/>
    <w:rsid w:val="008D0CF0"/>
    <w:rsid w:val="008D233E"/>
    <w:rsid w:val="008D38B4"/>
    <w:rsid w:val="008D3B5D"/>
    <w:rsid w:val="008D4C73"/>
    <w:rsid w:val="008D5D94"/>
    <w:rsid w:val="008E0ED5"/>
    <w:rsid w:val="008E1706"/>
    <w:rsid w:val="008E26D0"/>
    <w:rsid w:val="008E65F7"/>
    <w:rsid w:val="008E74E9"/>
    <w:rsid w:val="008E7648"/>
    <w:rsid w:val="008F0515"/>
    <w:rsid w:val="008F0730"/>
    <w:rsid w:val="008F0C6C"/>
    <w:rsid w:val="008F18B0"/>
    <w:rsid w:val="008F44B4"/>
    <w:rsid w:val="008F5A02"/>
    <w:rsid w:val="008F64C2"/>
    <w:rsid w:val="008F72A3"/>
    <w:rsid w:val="00904DDE"/>
    <w:rsid w:val="00910838"/>
    <w:rsid w:val="00910B14"/>
    <w:rsid w:val="009119E2"/>
    <w:rsid w:val="00911E45"/>
    <w:rsid w:val="00913109"/>
    <w:rsid w:val="00914F11"/>
    <w:rsid w:val="009175D1"/>
    <w:rsid w:val="009225BB"/>
    <w:rsid w:val="00923132"/>
    <w:rsid w:val="00923BA6"/>
    <w:rsid w:val="0092461F"/>
    <w:rsid w:val="0092493F"/>
    <w:rsid w:val="00924BA3"/>
    <w:rsid w:val="00925D2E"/>
    <w:rsid w:val="00925E87"/>
    <w:rsid w:val="00926A1E"/>
    <w:rsid w:val="009278D2"/>
    <w:rsid w:val="00930E5C"/>
    <w:rsid w:val="00932B66"/>
    <w:rsid w:val="00933EE7"/>
    <w:rsid w:val="00937452"/>
    <w:rsid w:val="00937DBA"/>
    <w:rsid w:val="0094019B"/>
    <w:rsid w:val="00941001"/>
    <w:rsid w:val="0094205F"/>
    <w:rsid w:val="00942B1B"/>
    <w:rsid w:val="00942BD3"/>
    <w:rsid w:val="009435AF"/>
    <w:rsid w:val="0094488A"/>
    <w:rsid w:val="00952FC0"/>
    <w:rsid w:val="0095652F"/>
    <w:rsid w:val="009579FE"/>
    <w:rsid w:val="00960B25"/>
    <w:rsid w:val="0096390A"/>
    <w:rsid w:val="00963AC9"/>
    <w:rsid w:val="009643B9"/>
    <w:rsid w:val="00965BCD"/>
    <w:rsid w:val="00970F0A"/>
    <w:rsid w:val="00972CD6"/>
    <w:rsid w:val="00974885"/>
    <w:rsid w:val="00974E1B"/>
    <w:rsid w:val="00974E75"/>
    <w:rsid w:val="009759D6"/>
    <w:rsid w:val="0097607C"/>
    <w:rsid w:val="009767F2"/>
    <w:rsid w:val="00976BA2"/>
    <w:rsid w:val="00977F3C"/>
    <w:rsid w:val="00980057"/>
    <w:rsid w:val="00980224"/>
    <w:rsid w:val="009833AC"/>
    <w:rsid w:val="009836B1"/>
    <w:rsid w:val="00985F1C"/>
    <w:rsid w:val="009865C0"/>
    <w:rsid w:val="00992E99"/>
    <w:rsid w:val="00993C70"/>
    <w:rsid w:val="009965AC"/>
    <w:rsid w:val="009A0B43"/>
    <w:rsid w:val="009A0BF0"/>
    <w:rsid w:val="009A1E93"/>
    <w:rsid w:val="009A258B"/>
    <w:rsid w:val="009A45C0"/>
    <w:rsid w:val="009A4D5B"/>
    <w:rsid w:val="009A555C"/>
    <w:rsid w:val="009A6450"/>
    <w:rsid w:val="009A66DD"/>
    <w:rsid w:val="009A68B4"/>
    <w:rsid w:val="009A6D91"/>
    <w:rsid w:val="009B19BB"/>
    <w:rsid w:val="009B35DA"/>
    <w:rsid w:val="009B4C31"/>
    <w:rsid w:val="009B55D2"/>
    <w:rsid w:val="009B5C4B"/>
    <w:rsid w:val="009B65BB"/>
    <w:rsid w:val="009C1197"/>
    <w:rsid w:val="009C26A7"/>
    <w:rsid w:val="009C274F"/>
    <w:rsid w:val="009C3924"/>
    <w:rsid w:val="009C3E98"/>
    <w:rsid w:val="009C5B4B"/>
    <w:rsid w:val="009D0539"/>
    <w:rsid w:val="009D0CC9"/>
    <w:rsid w:val="009D42C5"/>
    <w:rsid w:val="009D4AD6"/>
    <w:rsid w:val="009D5559"/>
    <w:rsid w:val="009D7C59"/>
    <w:rsid w:val="009E016C"/>
    <w:rsid w:val="009E0271"/>
    <w:rsid w:val="009E56AD"/>
    <w:rsid w:val="009E5FA4"/>
    <w:rsid w:val="009E716C"/>
    <w:rsid w:val="009E7F8C"/>
    <w:rsid w:val="009F0804"/>
    <w:rsid w:val="009F442D"/>
    <w:rsid w:val="00A04018"/>
    <w:rsid w:val="00A04BB8"/>
    <w:rsid w:val="00A05C71"/>
    <w:rsid w:val="00A07E43"/>
    <w:rsid w:val="00A1293C"/>
    <w:rsid w:val="00A13D29"/>
    <w:rsid w:val="00A14147"/>
    <w:rsid w:val="00A14D9E"/>
    <w:rsid w:val="00A156B8"/>
    <w:rsid w:val="00A15785"/>
    <w:rsid w:val="00A20AB4"/>
    <w:rsid w:val="00A23706"/>
    <w:rsid w:val="00A2769C"/>
    <w:rsid w:val="00A3018C"/>
    <w:rsid w:val="00A3711E"/>
    <w:rsid w:val="00A408CE"/>
    <w:rsid w:val="00A4162E"/>
    <w:rsid w:val="00A41680"/>
    <w:rsid w:val="00A438FF"/>
    <w:rsid w:val="00A43A2C"/>
    <w:rsid w:val="00A455C6"/>
    <w:rsid w:val="00A45D02"/>
    <w:rsid w:val="00A474E6"/>
    <w:rsid w:val="00A5459F"/>
    <w:rsid w:val="00A54F21"/>
    <w:rsid w:val="00A553AE"/>
    <w:rsid w:val="00A6006B"/>
    <w:rsid w:val="00A60B72"/>
    <w:rsid w:val="00A60BD2"/>
    <w:rsid w:val="00A61487"/>
    <w:rsid w:val="00A61B12"/>
    <w:rsid w:val="00A66541"/>
    <w:rsid w:val="00A70C39"/>
    <w:rsid w:val="00A70F08"/>
    <w:rsid w:val="00A72557"/>
    <w:rsid w:val="00A74603"/>
    <w:rsid w:val="00A76254"/>
    <w:rsid w:val="00A76C79"/>
    <w:rsid w:val="00A77EE5"/>
    <w:rsid w:val="00A80444"/>
    <w:rsid w:val="00A8143D"/>
    <w:rsid w:val="00A81B59"/>
    <w:rsid w:val="00A83A8D"/>
    <w:rsid w:val="00A83A99"/>
    <w:rsid w:val="00A855BE"/>
    <w:rsid w:val="00A86E06"/>
    <w:rsid w:val="00A86F81"/>
    <w:rsid w:val="00A93D46"/>
    <w:rsid w:val="00A95737"/>
    <w:rsid w:val="00A96B0A"/>
    <w:rsid w:val="00A96E6C"/>
    <w:rsid w:val="00AA1074"/>
    <w:rsid w:val="00AA24AB"/>
    <w:rsid w:val="00AA4A1F"/>
    <w:rsid w:val="00AA5F37"/>
    <w:rsid w:val="00AA7A59"/>
    <w:rsid w:val="00AB27D9"/>
    <w:rsid w:val="00AB3548"/>
    <w:rsid w:val="00AB3DD5"/>
    <w:rsid w:val="00AB4735"/>
    <w:rsid w:val="00AB7692"/>
    <w:rsid w:val="00AB79E4"/>
    <w:rsid w:val="00AC0E3D"/>
    <w:rsid w:val="00AC1DA3"/>
    <w:rsid w:val="00AC237E"/>
    <w:rsid w:val="00AC51C8"/>
    <w:rsid w:val="00AC6979"/>
    <w:rsid w:val="00AC6E13"/>
    <w:rsid w:val="00AD02F2"/>
    <w:rsid w:val="00AD16F3"/>
    <w:rsid w:val="00AD52DF"/>
    <w:rsid w:val="00AD6F07"/>
    <w:rsid w:val="00AE3BE5"/>
    <w:rsid w:val="00AE6190"/>
    <w:rsid w:val="00AE7B6A"/>
    <w:rsid w:val="00AF0615"/>
    <w:rsid w:val="00AF13BD"/>
    <w:rsid w:val="00B01041"/>
    <w:rsid w:val="00B012C2"/>
    <w:rsid w:val="00B03125"/>
    <w:rsid w:val="00B0779C"/>
    <w:rsid w:val="00B079E1"/>
    <w:rsid w:val="00B11F75"/>
    <w:rsid w:val="00B138F6"/>
    <w:rsid w:val="00B141EF"/>
    <w:rsid w:val="00B14467"/>
    <w:rsid w:val="00B14478"/>
    <w:rsid w:val="00B147FE"/>
    <w:rsid w:val="00B15641"/>
    <w:rsid w:val="00B24176"/>
    <w:rsid w:val="00B24DF6"/>
    <w:rsid w:val="00B24FA6"/>
    <w:rsid w:val="00B253DB"/>
    <w:rsid w:val="00B25FD9"/>
    <w:rsid w:val="00B268B9"/>
    <w:rsid w:val="00B26E00"/>
    <w:rsid w:val="00B26E1C"/>
    <w:rsid w:val="00B277D2"/>
    <w:rsid w:val="00B31648"/>
    <w:rsid w:val="00B317A9"/>
    <w:rsid w:val="00B32AB5"/>
    <w:rsid w:val="00B32EE1"/>
    <w:rsid w:val="00B3323F"/>
    <w:rsid w:val="00B363A5"/>
    <w:rsid w:val="00B37005"/>
    <w:rsid w:val="00B37024"/>
    <w:rsid w:val="00B37ADB"/>
    <w:rsid w:val="00B40870"/>
    <w:rsid w:val="00B42FDD"/>
    <w:rsid w:val="00B44949"/>
    <w:rsid w:val="00B4541B"/>
    <w:rsid w:val="00B46A80"/>
    <w:rsid w:val="00B46DC6"/>
    <w:rsid w:val="00B47B77"/>
    <w:rsid w:val="00B47F61"/>
    <w:rsid w:val="00B522F6"/>
    <w:rsid w:val="00B555D5"/>
    <w:rsid w:val="00B5759F"/>
    <w:rsid w:val="00B60DEB"/>
    <w:rsid w:val="00B61F07"/>
    <w:rsid w:val="00B62716"/>
    <w:rsid w:val="00B652DB"/>
    <w:rsid w:val="00B67FF0"/>
    <w:rsid w:val="00B718CB"/>
    <w:rsid w:val="00B77060"/>
    <w:rsid w:val="00B82865"/>
    <w:rsid w:val="00B82873"/>
    <w:rsid w:val="00B83080"/>
    <w:rsid w:val="00B83D92"/>
    <w:rsid w:val="00B846EA"/>
    <w:rsid w:val="00B864C9"/>
    <w:rsid w:val="00B86E68"/>
    <w:rsid w:val="00B87E62"/>
    <w:rsid w:val="00B91C1C"/>
    <w:rsid w:val="00B933D3"/>
    <w:rsid w:val="00B978F5"/>
    <w:rsid w:val="00BA0F3B"/>
    <w:rsid w:val="00BA1101"/>
    <w:rsid w:val="00BA249A"/>
    <w:rsid w:val="00BA58B8"/>
    <w:rsid w:val="00BA5DBC"/>
    <w:rsid w:val="00BA7FFB"/>
    <w:rsid w:val="00BB1354"/>
    <w:rsid w:val="00BB15FF"/>
    <w:rsid w:val="00BB2813"/>
    <w:rsid w:val="00BB3B00"/>
    <w:rsid w:val="00BB52FA"/>
    <w:rsid w:val="00BB69AC"/>
    <w:rsid w:val="00BC06E8"/>
    <w:rsid w:val="00BC3D4E"/>
    <w:rsid w:val="00BC4560"/>
    <w:rsid w:val="00BC4A65"/>
    <w:rsid w:val="00BC5819"/>
    <w:rsid w:val="00BD03B4"/>
    <w:rsid w:val="00BD1134"/>
    <w:rsid w:val="00BD394C"/>
    <w:rsid w:val="00BE009F"/>
    <w:rsid w:val="00BE0A6B"/>
    <w:rsid w:val="00BE3DD6"/>
    <w:rsid w:val="00BE5937"/>
    <w:rsid w:val="00BF0319"/>
    <w:rsid w:val="00BF2CDB"/>
    <w:rsid w:val="00BF2CF7"/>
    <w:rsid w:val="00BF4055"/>
    <w:rsid w:val="00BF54FE"/>
    <w:rsid w:val="00C00DC6"/>
    <w:rsid w:val="00C0105F"/>
    <w:rsid w:val="00C04066"/>
    <w:rsid w:val="00C0679C"/>
    <w:rsid w:val="00C073CC"/>
    <w:rsid w:val="00C12AFE"/>
    <w:rsid w:val="00C134C4"/>
    <w:rsid w:val="00C23CEB"/>
    <w:rsid w:val="00C23EDA"/>
    <w:rsid w:val="00C24828"/>
    <w:rsid w:val="00C24F23"/>
    <w:rsid w:val="00C259BB"/>
    <w:rsid w:val="00C27AF7"/>
    <w:rsid w:val="00C27D36"/>
    <w:rsid w:val="00C31B24"/>
    <w:rsid w:val="00C321BD"/>
    <w:rsid w:val="00C336D3"/>
    <w:rsid w:val="00C36A0D"/>
    <w:rsid w:val="00C36AE5"/>
    <w:rsid w:val="00C378A3"/>
    <w:rsid w:val="00C41C61"/>
    <w:rsid w:val="00C461F7"/>
    <w:rsid w:val="00C46D85"/>
    <w:rsid w:val="00C47987"/>
    <w:rsid w:val="00C55F73"/>
    <w:rsid w:val="00C565F5"/>
    <w:rsid w:val="00C579C9"/>
    <w:rsid w:val="00C6100C"/>
    <w:rsid w:val="00C66C36"/>
    <w:rsid w:val="00C672ED"/>
    <w:rsid w:val="00C72798"/>
    <w:rsid w:val="00C753BA"/>
    <w:rsid w:val="00C8128F"/>
    <w:rsid w:val="00C81EEE"/>
    <w:rsid w:val="00C90042"/>
    <w:rsid w:val="00C908A6"/>
    <w:rsid w:val="00C91E63"/>
    <w:rsid w:val="00C96AF7"/>
    <w:rsid w:val="00CA0987"/>
    <w:rsid w:val="00CA0D35"/>
    <w:rsid w:val="00CA2919"/>
    <w:rsid w:val="00CA2D6D"/>
    <w:rsid w:val="00CA2F94"/>
    <w:rsid w:val="00CA3593"/>
    <w:rsid w:val="00CA58F2"/>
    <w:rsid w:val="00CA5B3A"/>
    <w:rsid w:val="00CA64B9"/>
    <w:rsid w:val="00CA7374"/>
    <w:rsid w:val="00CB0CB2"/>
    <w:rsid w:val="00CB23C7"/>
    <w:rsid w:val="00CB2824"/>
    <w:rsid w:val="00CB47FE"/>
    <w:rsid w:val="00CB4F2A"/>
    <w:rsid w:val="00CC1708"/>
    <w:rsid w:val="00CC2CF8"/>
    <w:rsid w:val="00CC3126"/>
    <w:rsid w:val="00CC474D"/>
    <w:rsid w:val="00CC49BE"/>
    <w:rsid w:val="00CC4E47"/>
    <w:rsid w:val="00CC51B0"/>
    <w:rsid w:val="00CC6790"/>
    <w:rsid w:val="00CD35A5"/>
    <w:rsid w:val="00CD401B"/>
    <w:rsid w:val="00CD4E6B"/>
    <w:rsid w:val="00CD62A1"/>
    <w:rsid w:val="00CD66BC"/>
    <w:rsid w:val="00CD6FCE"/>
    <w:rsid w:val="00CD7924"/>
    <w:rsid w:val="00CE09ED"/>
    <w:rsid w:val="00CE2254"/>
    <w:rsid w:val="00CE2FAB"/>
    <w:rsid w:val="00CE3378"/>
    <w:rsid w:val="00CE5C51"/>
    <w:rsid w:val="00CE6510"/>
    <w:rsid w:val="00CE768E"/>
    <w:rsid w:val="00CE7EE5"/>
    <w:rsid w:val="00CF1932"/>
    <w:rsid w:val="00CF2161"/>
    <w:rsid w:val="00CF63B9"/>
    <w:rsid w:val="00CF7F0C"/>
    <w:rsid w:val="00D0140A"/>
    <w:rsid w:val="00D01A3A"/>
    <w:rsid w:val="00D064FD"/>
    <w:rsid w:val="00D06BCF"/>
    <w:rsid w:val="00D0706D"/>
    <w:rsid w:val="00D11381"/>
    <w:rsid w:val="00D12884"/>
    <w:rsid w:val="00D17F59"/>
    <w:rsid w:val="00D215B1"/>
    <w:rsid w:val="00D237D7"/>
    <w:rsid w:val="00D269EC"/>
    <w:rsid w:val="00D26D34"/>
    <w:rsid w:val="00D30A62"/>
    <w:rsid w:val="00D339E8"/>
    <w:rsid w:val="00D33DCE"/>
    <w:rsid w:val="00D3530C"/>
    <w:rsid w:val="00D36D72"/>
    <w:rsid w:val="00D4086B"/>
    <w:rsid w:val="00D40C0C"/>
    <w:rsid w:val="00D41214"/>
    <w:rsid w:val="00D424BE"/>
    <w:rsid w:val="00D475F2"/>
    <w:rsid w:val="00D52ABF"/>
    <w:rsid w:val="00D5329C"/>
    <w:rsid w:val="00D56A6F"/>
    <w:rsid w:val="00D56A71"/>
    <w:rsid w:val="00D56F30"/>
    <w:rsid w:val="00D56F9A"/>
    <w:rsid w:val="00D57A86"/>
    <w:rsid w:val="00D6178C"/>
    <w:rsid w:val="00D639E8"/>
    <w:rsid w:val="00D6652C"/>
    <w:rsid w:val="00D714ED"/>
    <w:rsid w:val="00D74606"/>
    <w:rsid w:val="00D75D63"/>
    <w:rsid w:val="00D806ED"/>
    <w:rsid w:val="00D848A6"/>
    <w:rsid w:val="00D90E21"/>
    <w:rsid w:val="00D9183D"/>
    <w:rsid w:val="00D92F2B"/>
    <w:rsid w:val="00D96488"/>
    <w:rsid w:val="00D97CFF"/>
    <w:rsid w:val="00DA0C35"/>
    <w:rsid w:val="00DA25E4"/>
    <w:rsid w:val="00DA323C"/>
    <w:rsid w:val="00DB3C1F"/>
    <w:rsid w:val="00DB4C38"/>
    <w:rsid w:val="00DB5D6D"/>
    <w:rsid w:val="00DC01C0"/>
    <w:rsid w:val="00DC0537"/>
    <w:rsid w:val="00DC0A6E"/>
    <w:rsid w:val="00DC0E59"/>
    <w:rsid w:val="00DC180C"/>
    <w:rsid w:val="00DC2BED"/>
    <w:rsid w:val="00DC2C37"/>
    <w:rsid w:val="00DC3236"/>
    <w:rsid w:val="00DC3878"/>
    <w:rsid w:val="00DC6894"/>
    <w:rsid w:val="00DC6C73"/>
    <w:rsid w:val="00DD02C7"/>
    <w:rsid w:val="00DD0A6C"/>
    <w:rsid w:val="00DD370E"/>
    <w:rsid w:val="00DD414B"/>
    <w:rsid w:val="00DD4446"/>
    <w:rsid w:val="00DD4900"/>
    <w:rsid w:val="00DD498C"/>
    <w:rsid w:val="00DE177E"/>
    <w:rsid w:val="00DE1ACE"/>
    <w:rsid w:val="00DE3380"/>
    <w:rsid w:val="00DE5B99"/>
    <w:rsid w:val="00DE6465"/>
    <w:rsid w:val="00DE7FDA"/>
    <w:rsid w:val="00DF23BE"/>
    <w:rsid w:val="00DF316A"/>
    <w:rsid w:val="00DF35EC"/>
    <w:rsid w:val="00DF39ED"/>
    <w:rsid w:val="00E012C4"/>
    <w:rsid w:val="00E02975"/>
    <w:rsid w:val="00E02B52"/>
    <w:rsid w:val="00E05AD7"/>
    <w:rsid w:val="00E06003"/>
    <w:rsid w:val="00E06A33"/>
    <w:rsid w:val="00E10A3E"/>
    <w:rsid w:val="00E11560"/>
    <w:rsid w:val="00E11F16"/>
    <w:rsid w:val="00E151EC"/>
    <w:rsid w:val="00E15BEC"/>
    <w:rsid w:val="00E15E45"/>
    <w:rsid w:val="00E20C3D"/>
    <w:rsid w:val="00E220AF"/>
    <w:rsid w:val="00E22F16"/>
    <w:rsid w:val="00E23462"/>
    <w:rsid w:val="00E23BD8"/>
    <w:rsid w:val="00E24836"/>
    <w:rsid w:val="00E26603"/>
    <w:rsid w:val="00E2736E"/>
    <w:rsid w:val="00E27397"/>
    <w:rsid w:val="00E35B57"/>
    <w:rsid w:val="00E35F30"/>
    <w:rsid w:val="00E36A72"/>
    <w:rsid w:val="00E4045B"/>
    <w:rsid w:val="00E41943"/>
    <w:rsid w:val="00E42604"/>
    <w:rsid w:val="00E43919"/>
    <w:rsid w:val="00E43ACB"/>
    <w:rsid w:val="00E43D5D"/>
    <w:rsid w:val="00E444C4"/>
    <w:rsid w:val="00E45E93"/>
    <w:rsid w:val="00E46D3B"/>
    <w:rsid w:val="00E474FC"/>
    <w:rsid w:val="00E475B3"/>
    <w:rsid w:val="00E478D8"/>
    <w:rsid w:val="00E51BE3"/>
    <w:rsid w:val="00E53398"/>
    <w:rsid w:val="00E53849"/>
    <w:rsid w:val="00E53E68"/>
    <w:rsid w:val="00E5660B"/>
    <w:rsid w:val="00E57642"/>
    <w:rsid w:val="00E63A3C"/>
    <w:rsid w:val="00E66BF9"/>
    <w:rsid w:val="00E70D18"/>
    <w:rsid w:val="00E71668"/>
    <w:rsid w:val="00E71EEC"/>
    <w:rsid w:val="00E726C6"/>
    <w:rsid w:val="00E75EDC"/>
    <w:rsid w:val="00E76406"/>
    <w:rsid w:val="00E81F16"/>
    <w:rsid w:val="00E82DA6"/>
    <w:rsid w:val="00E82DC8"/>
    <w:rsid w:val="00E83321"/>
    <w:rsid w:val="00E839D2"/>
    <w:rsid w:val="00E85203"/>
    <w:rsid w:val="00E85A6E"/>
    <w:rsid w:val="00E937BE"/>
    <w:rsid w:val="00E93BEF"/>
    <w:rsid w:val="00E94EBE"/>
    <w:rsid w:val="00E95002"/>
    <w:rsid w:val="00E96A11"/>
    <w:rsid w:val="00E97D65"/>
    <w:rsid w:val="00EA08EA"/>
    <w:rsid w:val="00EA143A"/>
    <w:rsid w:val="00EA1957"/>
    <w:rsid w:val="00EA2337"/>
    <w:rsid w:val="00EA2A2F"/>
    <w:rsid w:val="00EA390B"/>
    <w:rsid w:val="00EA487A"/>
    <w:rsid w:val="00EA4B2B"/>
    <w:rsid w:val="00EA53F5"/>
    <w:rsid w:val="00EA7800"/>
    <w:rsid w:val="00EB0899"/>
    <w:rsid w:val="00EB0D31"/>
    <w:rsid w:val="00EB15EF"/>
    <w:rsid w:val="00EB20CA"/>
    <w:rsid w:val="00EB4357"/>
    <w:rsid w:val="00EB5E21"/>
    <w:rsid w:val="00EB6B76"/>
    <w:rsid w:val="00EB6B7F"/>
    <w:rsid w:val="00EB7718"/>
    <w:rsid w:val="00EC193D"/>
    <w:rsid w:val="00EC2AA9"/>
    <w:rsid w:val="00EC5D13"/>
    <w:rsid w:val="00ED15E6"/>
    <w:rsid w:val="00ED1651"/>
    <w:rsid w:val="00ED1E99"/>
    <w:rsid w:val="00ED220C"/>
    <w:rsid w:val="00ED6F75"/>
    <w:rsid w:val="00EE0578"/>
    <w:rsid w:val="00EE08F5"/>
    <w:rsid w:val="00EE160B"/>
    <w:rsid w:val="00EE2DFC"/>
    <w:rsid w:val="00EE338B"/>
    <w:rsid w:val="00EE3C60"/>
    <w:rsid w:val="00EE5A96"/>
    <w:rsid w:val="00EE7676"/>
    <w:rsid w:val="00EF08B9"/>
    <w:rsid w:val="00EF39DE"/>
    <w:rsid w:val="00EF42AA"/>
    <w:rsid w:val="00EF5323"/>
    <w:rsid w:val="00F008FF"/>
    <w:rsid w:val="00F03BE2"/>
    <w:rsid w:val="00F03F5C"/>
    <w:rsid w:val="00F07397"/>
    <w:rsid w:val="00F10DC8"/>
    <w:rsid w:val="00F120C6"/>
    <w:rsid w:val="00F12C66"/>
    <w:rsid w:val="00F13861"/>
    <w:rsid w:val="00F13EFC"/>
    <w:rsid w:val="00F13F30"/>
    <w:rsid w:val="00F14C17"/>
    <w:rsid w:val="00F173BE"/>
    <w:rsid w:val="00F17E55"/>
    <w:rsid w:val="00F2146E"/>
    <w:rsid w:val="00F221F7"/>
    <w:rsid w:val="00F229E6"/>
    <w:rsid w:val="00F23734"/>
    <w:rsid w:val="00F246B0"/>
    <w:rsid w:val="00F25B77"/>
    <w:rsid w:val="00F2678D"/>
    <w:rsid w:val="00F310E7"/>
    <w:rsid w:val="00F35EE7"/>
    <w:rsid w:val="00F360FC"/>
    <w:rsid w:val="00F3732A"/>
    <w:rsid w:val="00F40DF6"/>
    <w:rsid w:val="00F42C8C"/>
    <w:rsid w:val="00F458C5"/>
    <w:rsid w:val="00F51F56"/>
    <w:rsid w:val="00F53C51"/>
    <w:rsid w:val="00F54994"/>
    <w:rsid w:val="00F54B53"/>
    <w:rsid w:val="00F60652"/>
    <w:rsid w:val="00F63465"/>
    <w:rsid w:val="00F65849"/>
    <w:rsid w:val="00F66080"/>
    <w:rsid w:val="00F66AAE"/>
    <w:rsid w:val="00F70229"/>
    <w:rsid w:val="00F70AFE"/>
    <w:rsid w:val="00F70FC9"/>
    <w:rsid w:val="00F7575A"/>
    <w:rsid w:val="00F76ED9"/>
    <w:rsid w:val="00F77F03"/>
    <w:rsid w:val="00F81783"/>
    <w:rsid w:val="00F85574"/>
    <w:rsid w:val="00F864C2"/>
    <w:rsid w:val="00F8740C"/>
    <w:rsid w:val="00F87926"/>
    <w:rsid w:val="00F90453"/>
    <w:rsid w:val="00F91E13"/>
    <w:rsid w:val="00F9275C"/>
    <w:rsid w:val="00F932B4"/>
    <w:rsid w:val="00F95D83"/>
    <w:rsid w:val="00F9648A"/>
    <w:rsid w:val="00FA07EC"/>
    <w:rsid w:val="00FA24B6"/>
    <w:rsid w:val="00FA4082"/>
    <w:rsid w:val="00FA41DE"/>
    <w:rsid w:val="00FA6DF1"/>
    <w:rsid w:val="00FB034F"/>
    <w:rsid w:val="00FB0E1E"/>
    <w:rsid w:val="00FB166E"/>
    <w:rsid w:val="00FB1B6A"/>
    <w:rsid w:val="00FB1E39"/>
    <w:rsid w:val="00FB261B"/>
    <w:rsid w:val="00FC2C7C"/>
    <w:rsid w:val="00FC44C8"/>
    <w:rsid w:val="00FC5195"/>
    <w:rsid w:val="00FC61A1"/>
    <w:rsid w:val="00FC7E7B"/>
    <w:rsid w:val="00FD01B7"/>
    <w:rsid w:val="00FD01EF"/>
    <w:rsid w:val="00FD1112"/>
    <w:rsid w:val="00FD7ED5"/>
    <w:rsid w:val="00FE4095"/>
    <w:rsid w:val="00FE4E28"/>
    <w:rsid w:val="00FE4F01"/>
    <w:rsid w:val="00FE569F"/>
    <w:rsid w:val="00FE7BB1"/>
    <w:rsid w:val="00FF276C"/>
    <w:rsid w:val="00FF57BF"/>
    <w:rsid w:val="00FF59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Document Map" w:uiPriority="99"/>
    <w:lsdException w:name="Normal (Web)" w:uiPriority="99" w:qFormat="1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ED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BF2CF7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447197"/>
    <w:pPr>
      <w:keepNext/>
      <w:widowControl w:val="0"/>
      <w:tabs>
        <w:tab w:val="num" w:pos="540"/>
      </w:tabs>
      <w:suppressAutoHyphens/>
      <w:ind w:left="540" w:hanging="360"/>
      <w:jc w:val="center"/>
      <w:outlineLvl w:val="1"/>
    </w:pPr>
    <w:rPr>
      <w:rFonts w:ascii="Arial" w:eastAsia="Lucida Sans Unicode" w:hAnsi="Arial"/>
      <w:b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63424"/>
    <w:rPr>
      <w:color w:val="5F5F5F"/>
      <w:u w:val="single"/>
    </w:rPr>
  </w:style>
  <w:style w:type="paragraph" w:styleId="a4">
    <w:name w:val="Normal (Web)"/>
    <w:basedOn w:val="a"/>
    <w:uiPriority w:val="99"/>
    <w:qFormat/>
    <w:rsid w:val="00063424"/>
    <w:pPr>
      <w:spacing w:before="100" w:beforeAutospacing="1" w:after="100" w:afterAutospacing="1"/>
    </w:pPr>
  </w:style>
  <w:style w:type="character" w:styleId="a5">
    <w:name w:val="Strong"/>
    <w:uiPriority w:val="22"/>
    <w:qFormat/>
    <w:rsid w:val="00063424"/>
    <w:rPr>
      <w:b/>
      <w:bCs/>
    </w:rPr>
  </w:style>
  <w:style w:type="paragraph" w:customStyle="1" w:styleId="a20">
    <w:name w:val="a2"/>
    <w:basedOn w:val="a"/>
    <w:rsid w:val="00063424"/>
    <w:pPr>
      <w:spacing w:before="100" w:beforeAutospacing="1" w:after="100" w:afterAutospacing="1"/>
    </w:pPr>
  </w:style>
  <w:style w:type="character" w:customStyle="1" w:styleId="20">
    <w:name w:val="Заголовок 2 Знак"/>
    <w:link w:val="2"/>
    <w:uiPriority w:val="9"/>
    <w:semiHidden/>
    <w:rsid w:val="00447197"/>
    <w:rPr>
      <w:rFonts w:ascii="Arial" w:eastAsia="Lucida Sans Unicode" w:hAnsi="Arial"/>
      <w:b/>
      <w:sz w:val="24"/>
      <w:szCs w:val="24"/>
    </w:rPr>
  </w:style>
  <w:style w:type="paragraph" w:styleId="a6">
    <w:name w:val="header"/>
    <w:basedOn w:val="a"/>
    <w:link w:val="a7"/>
    <w:uiPriority w:val="99"/>
    <w:rsid w:val="00074C6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074C6E"/>
    <w:rPr>
      <w:sz w:val="24"/>
      <w:szCs w:val="24"/>
    </w:rPr>
  </w:style>
  <w:style w:type="character" w:styleId="a8">
    <w:name w:val="page number"/>
    <w:uiPriority w:val="99"/>
    <w:rsid w:val="00074C6E"/>
  </w:style>
  <w:style w:type="paragraph" w:styleId="a9">
    <w:name w:val="Balloon Text"/>
    <w:basedOn w:val="a"/>
    <w:link w:val="aa"/>
    <w:uiPriority w:val="99"/>
    <w:rsid w:val="008768D9"/>
    <w:rPr>
      <w:rFonts w:ascii="Segoe UI" w:hAnsi="Segoe UI"/>
      <w:sz w:val="18"/>
      <w:szCs w:val="18"/>
    </w:rPr>
  </w:style>
  <w:style w:type="character" w:customStyle="1" w:styleId="aa">
    <w:name w:val="Текст выноски Знак"/>
    <w:link w:val="a9"/>
    <w:uiPriority w:val="99"/>
    <w:rsid w:val="008768D9"/>
    <w:rPr>
      <w:rFonts w:ascii="Segoe UI" w:hAnsi="Segoe UI" w:cs="Segoe UI"/>
      <w:sz w:val="18"/>
      <w:szCs w:val="18"/>
    </w:rPr>
  </w:style>
  <w:style w:type="table" w:styleId="ab">
    <w:name w:val="Table Grid"/>
    <w:basedOn w:val="a1"/>
    <w:uiPriority w:val="59"/>
    <w:rsid w:val="003D039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Основной стиль"/>
    <w:basedOn w:val="a"/>
    <w:link w:val="ad"/>
    <w:uiPriority w:val="99"/>
    <w:rsid w:val="00846173"/>
    <w:pPr>
      <w:ind w:firstLine="680"/>
      <w:jc w:val="both"/>
    </w:pPr>
    <w:rPr>
      <w:rFonts w:ascii="Arial" w:hAnsi="Arial"/>
      <w:sz w:val="20"/>
      <w:szCs w:val="28"/>
    </w:rPr>
  </w:style>
  <w:style w:type="character" w:customStyle="1" w:styleId="ad">
    <w:name w:val="Основной стиль Знак"/>
    <w:link w:val="ac"/>
    <w:uiPriority w:val="99"/>
    <w:rsid w:val="00846173"/>
    <w:rPr>
      <w:rFonts w:ascii="Arial" w:hAnsi="Arial"/>
      <w:szCs w:val="28"/>
    </w:rPr>
  </w:style>
  <w:style w:type="paragraph" w:customStyle="1" w:styleId="ae">
    <w:name w:val="Зоны"/>
    <w:basedOn w:val="a"/>
    <w:rsid w:val="00530E3C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hAnsi="Arial"/>
      <w:b/>
      <w:szCs w:val="20"/>
    </w:rPr>
  </w:style>
  <w:style w:type="table" w:customStyle="1" w:styleId="11">
    <w:name w:val="Сетка таблицы1"/>
    <w:basedOn w:val="a1"/>
    <w:next w:val="ab"/>
    <w:uiPriority w:val="59"/>
    <w:rsid w:val="00D75D63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footer"/>
    <w:basedOn w:val="a"/>
    <w:link w:val="af0"/>
    <w:uiPriority w:val="99"/>
    <w:rsid w:val="00D75D6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D75D63"/>
    <w:rPr>
      <w:sz w:val="24"/>
      <w:szCs w:val="24"/>
    </w:rPr>
  </w:style>
  <w:style w:type="character" w:customStyle="1" w:styleId="10">
    <w:name w:val="Заголовок 1 Знак"/>
    <w:link w:val="1"/>
    <w:rsid w:val="00BF2CF7"/>
    <w:rPr>
      <w:rFonts w:ascii="Arial" w:hAnsi="Arial" w:cs="Arial"/>
      <w:b/>
      <w:bCs/>
      <w:kern w:val="32"/>
      <w:sz w:val="32"/>
      <w:szCs w:val="32"/>
    </w:rPr>
  </w:style>
  <w:style w:type="numbering" w:customStyle="1" w:styleId="12">
    <w:name w:val="Нет списка1"/>
    <w:next w:val="a2"/>
    <w:uiPriority w:val="99"/>
    <w:semiHidden/>
    <w:unhideWhenUsed/>
    <w:rsid w:val="00BF2CF7"/>
  </w:style>
  <w:style w:type="paragraph" w:customStyle="1" w:styleId="-11">
    <w:name w:val="Цветной список - Акцент 11"/>
    <w:basedOn w:val="a"/>
    <w:uiPriority w:val="99"/>
    <w:qFormat/>
    <w:rsid w:val="00BF2CF7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customStyle="1" w:styleId="ConsPlusTitle">
    <w:name w:val="ConsPlusTitle"/>
    <w:rsid w:val="00BF2CF7"/>
    <w:pPr>
      <w:autoSpaceDE w:val="0"/>
      <w:autoSpaceDN w:val="0"/>
      <w:adjustRightInd w:val="0"/>
    </w:pPr>
    <w:rPr>
      <w:b/>
      <w:bCs/>
      <w:sz w:val="24"/>
      <w:szCs w:val="24"/>
    </w:rPr>
  </w:style>
  <w:style w:type="paragraph" w:customStyle="1" w:styleId="af1">
    <w:name w:val="Стиль статьи правил"/>
    <w:basedOn w:val="a"/>
    <w:rsid w:val="00BF2CF7"/>
    <w:pPr>
      <w:ind w:firstLine="680"/>
      <w:jc w:val="both"/>
    </w:pPr>
    <w:rPr>
      <w:b/>
      <w:i/>
      <w:sz w:val="28"/>
      <w:szCs w:val="28"/>
    </w:rPr>
  </w:style>
  <w:style w:type="character" w:styleId="af2">
    <w:name w:val="annotation reference"/>
    <w:unhideWhenUsed/>
    <w:rsid w:val="00BF2CF7"/>
    <w:rPr>
      <w:sz w:val="18"/>
      <w:szCs w:val="18"/>
    </w:rPr>
  </w:style>
  <w:style w:type="paragraph" w:styleId="af3">
    <w:name w:val="annotation text"/>
    <w:basedOn w:val="a"/>
    <w:link w:val="af4"/>
    <w:unhideWhenUsed/>
    <w:rsid w:val="00BF2CF7"/>
    <w:rPr>
      <w:rFonts w:ascii="Cambria" w:eastAsia="MS Mincho" w:hAnsi="Cambria"/>
    </w:rPr>
  </w:style>
  <w:style w:type="character" w:customStyle="1" w:styleId="af4">
    <w:name w:val="Текст примечания Знак"/>
    <w:link w:val="af3"/>
    <w:rsid w:val="00BF2CF7"/>
    <w:rPr>
      <w:rFonts w:ascii="Cambria" w:eastAsia="MS Mincho" w:hAnsi="Cambria"/>
      <w:sz w:val="24"/>
      <w:szCs w:val="24"/>
    </w:rPr>
  </w:style>
  <w:style w:type="table" w:customStyle="1" w:styleId="21">
    <w:name w:val="Сетка таблицы2"/>
    <w:basedOn w:val="a1"/>
    <w:next w:val="ab"/>
    <w:uiPriority w:val="59"/>
    <w:rsid w:val="00BF2CF7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3">
    <w:name w:val="Тема примечания1"/>
    <w:basedOn w:val="af3"/>
    <w:next w:val="af3"/>
    <w:uiPriority w:val="99"/>
    <w:semiHidden/>
    <w:unhideWhenUsed/>
    <w:rsid w:val="00BF2CF7"/>
    <w:rPr>
      <w:b/>
      <w:bCs/>
      <w:sz w:val="20"/>
      <w:szCs w:val="20"/>
    </w:rPr>
  </w:style>
  <w:style w:type="character" w:customStyle="1" w:styleId="af5">
    <w:name w:val="Тема примечания Знак"/>
    <w:link w:val="af6"/>
    <w:uiPriority w:val="99"/>
    <w:semiHidden/>
    <w:rsid w:val="00BF2CF7"/>
    <w:rPr>
      <w:rFonts w:ascii="Cambria" w:eastAsia="MS Mincho" w:hAnsi="Cambria" w:cs="Times New Roman"/>
      <w:b/>
      <w:bCs/>
      <w:sz w:val="20"/>
      <w:szCs w:val="20"/>
    </w:rPr>
  </w:style>
  <w:style w:type="paragraph" w:customStyle="1" w:styleId="ConsPlusNormal">
    <w:name w:val="ConsPlusNormal"/>
    <w:link w:val="ConsPlusNormal0"/>
    <w:rsid w:val="00BF2CF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-110">
    <w:name w:val="Цветной список - Акцент 11"/>
    <w:basedOn w:val="a"/>
    <w:uiPriority w:val="99"/>
    <w:rsid w:val="00BF2CF7"/>
    <w:pPr>
      <w:ind w:left="720"/>
      <w:contextualSpacing/>
    </w:pPr>
    <w:rPr>
      <w:rFonts w:ascii="Cambria" w:eastAsia="MS Mincho" w:hAnsi="Cambria"/>
    </w:rPr>
  </w:style>
  <w:style w:type="character" w:customStyle="1" w:styleId="af7">
    <w:name w:val="Схема документа Знак"/>
    <w:link w:val="af8"/>
    <w:uiPriority w:val="99"/>
    <w:rsid w:val="00BF2CF7"/>
    <w:rPr>
      <w:rFonts w:ascii="Lucida Grande CY" w:eastAsia="MS Mincho" w:hAnsi="Lucida Grande CY" w:cs="Lucida Grande CY"/>
    </w:rPr>
  </w:style>
  <w:style w:type="paragraph" w:styleId="af8">
    <w:name w:val="Document Map"/>
    <w:basedOn w:val="a"/>
    <w:link w:val="af7"/>
    <w:uiPriority w:val="99"/>
    <w:unhideWhenUsed/>
    <w:rsid w:val="00BF2CF7"/>
    <w:rPr>
      <w:rFonts w:ascii="Lucida Grande CY" w:eastAsia="MS Mincho" w:hAnsi="Lucida Grande CY"/>
      <w:sz w:val="20"/>
      <w:szCs w:val="20"/>
    </w:rPr>
  </w:style>
  <w:style w:type="character" w:customStyle="1" w:styleId="14">
    <w:name w:val="Схема документа Знак1"/>
    <w:uiPriority w:val="99"/>
    <w:rsid w:val="00BF2CF7"/>
    <w:rPr>
      <w:rFonts w:ascii="Segoe UI" w:hAnsi="Segoe UI" w:cs="Segoe UI"/>
      <w:sz w:val="16"/>
      <w:szCs w:val="16"/>
    </w:rPr>
  </w:style>
  <w:style w:type="character" w:customStyle="1" w:styleId="15">
    <w:name w:val="Тема примечания Знак1"/>
    <w:uiPriority w:val="99"/>
    <w:semiHidden/>
    <w:rsid w:val="00BF2CF7"/>
    <w:rPr>
      <w:rFonts w:ascii="Cambria" w:eastAsia="MS Mincho" w:hAnsi="Cambria" w:cs="Times New Roman"/>
      <w:b/>
      <w:bCs/>
    </w:rPr>
  </w:style>
  <w:style w:type="paragraph" w:customStyle="1" w:styleId="af9">
    <w:name w:val="Стиль названия"/>
    <w:basedOn w:val="a"/>
    <w:rsid w:val="00BF2CF7"/>
    <w:pPr>
      <w:spacing w:after="60"/>
      <w:ind w:firstLine="680"/>
      <w:jc w:val="both"/>
    </w:pPr>
    <w:rPr>
      <w:rFonts w:ascii="Arial" w:hAnsi="Arial"/>
      <w:b/>
      <w:i/>
      <w:szCs w:val="28"/>
    </w:rPr>
  </w:style>
  <w:style w:type="paragraph" w:customStyle="1" w:styleId="afa">
    <w:name w:val="Стиль части"/>
    <w:basedOn w:val="1"/>
    <w:rsid w:val="00BF2CF7"/>
    <w:pPr>
      <w:spacing w:before="0"/>
      <w:jc w:val="center"/>
    </w:pPr>
    <w:rPr>
      <w:bCs w:val="0"/>
      <w:kern w:val="28"/>
      <w:sz w:val="28"/>
    </w:rPr>
  </w:style>
  <w:style w:type="paragraph" w:customStyle="1" w:styleId="ConsPlusCell">
    <w:name w:val="ConsPlusCell"/>
    <w:rsid w:val="00BF2CF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11">
    <w:name w:val="Style11"/>
    <w:basedOn w:val="a"/>
    <w:rsid w:val="00BF2CF7"/>
    <w:pPr>
      <w:widowControl w:val="0"/>
      <w:autoSpaceDE w:val="0"/>
      <w:autoSpaceDN w:val="0"/>
      <w:adjustRightInd w:val="0"/>
      <w:spacing w:line="324" w:lineRule="exact"/>
      <w:ind w:firstLine="715"/>
      <w:jc w:val="both"/>
    </w:pPr>
  </w:style>
  <w:style w:type="paragraph" w:styleId="afb">
    <w:name w:val="footnote text"/>
    <w:basedOn w:val="a"/>
    <w:link w:val="afc"/>
    <w:uiPriority w:val="99"/>
    <w:unhideWhenUsed/>
    <w:rsid w:val="00BF2CF7"/>
    <w:rPr>
      <w:rFonts w:ascii="Cambria" w:eastAsia="MS Mincho" w:hAnsi="Cambria"/>
    </w:rPr>
  </w:style>
  <w:style w:type="character" w:customStyle="1" w:styleId="afc">
    <w:name w:val="Текст сноски Знак"/>
    <w:link w:val="afb"/>
    <w:uiPriority w:val="99"/>
    <w:rsid w:val="00BF2CF7"/>
    <w:rPr>
      <w:rFonts w:ascii="Cambria" w:eastAsia="MS Mincho" w:hAnsi="Cambria"/>
      <w:sz w:val="24"/>
      <w:szCs w:val="24"/>
    </w:rPr>
  </w:style>
  <w:style w:type="character" w:styleId="afd">
    <w:name w:val="footnote reference"/>
    <w:uiPriority w:val="99"/>
    <w:unhideWhenUsed/>
    <w:rsid w:val="00BF2CF7"/>
    <w:rPr>
      <w:vertAlign w:val="superscript"/>
    </w:rPr>
  </w:style>
  <w:style w:type="paragraph" w:styleId="af6">
    <w:name w:val="annotation subject"/>
    <w:basedOn w:val="af3"/>
    <w:next w:val="af3"/>
    <w:link w:val="af5"/>
    <w:uiPriority w:val="99"/>
    <w:rsid w:val="00BF2CF7"/>
    <w:rPr>
      <w:b/>
      <w:bCs/>
      <w:sz w:val="20"/>
      <w:szCs w:val="20"/>
    </w:rPr>
  </w:style>
  <w:style w:type="character" w:customStyle="1" w:styleId="22">
    <w:name w:val="Тема примечания Знак2"/>
    <w:rsid w:val="00BF2CF7"/>
    <w:rPr>
      <w:rFonts w:ascii="Cambria" w:eastAsia="MS Mincho" w:hAnsi="Cambria"/>
      <w:b/>
      <w:bCs/>
      <w:sz w:val="24"/>
      <w:szCs w:val="24"/>
    </w:rPr>
  </w:style>
  <w:style w:type="character" w:customStyle="1" w:styleId="blk">
    <w:name w:val="blk"/>
    <w:rsid w:val="00923132"/>
  </w:style>
  <w:style w:type="character" w:customStyle="1" w:styleId="afe">
    <w:name w:val="Неразрешенное упоминание"/>
    <w:uiPriority w:val="99"/>
    <w:semiHidden/>
    <w:unhideWhenUsed/>
    <w:rsid w:val="0013714B"/>
    <w:rPr>
      <w:color w:val="605E5C"/>
      <w:shd w:val="clear" w:color="auto" w:fill="E1DFDD"/>
    </w:rPr>
  </w:style>
  <w:style w:type="paragraph" w:customStyle="1" w:styleId="-111">
    <w:name w:val="Цветная заливка - Акцент 11"/>
    <w:hidden/>
    <w:uiPriority w:val="71"/>
    <w:rsid w:val="00E53E68"/>
    <w:rPr>
      <w:sz w:val="24"/>
      <w:szCs w:val="24"/>
    </w:rPr>
  </w:style>
  <w:style w:type="character" w:customStyle="1" w:styleId="ConsPlusNormal0">
    <w:name w:val="ConsPlusNormal Знак"/>
    <w:link w:val="ConsPlusNormal"/>
    <w:locked/>
    <w:rsid w:val="00970F0A"/>
    <w:rPr>
      <w:rFonts w:ascii="Arial" w:hAnsi="Arial" w:cs="Arial"/>
    </w:rPr>
  </w:style>
  <w:style w:type="character" w:customStyle="1" w:styleId="apple-converted-space">
    <w:name w:val="apple-converted-space"/>
    <w:rsid w:val="00970F0A"/>
  </w:style>
  <w:style w:type="paragraph" w:customStyle="1" w:styleId="western">
    <w:name w:val="western"/>
    <w:basedOn w:val="a"/>
    <w:rsid w:val="00970F0A"/>
    <w:pPr>
      <w:spacing w:before="100" w:beforeAutospacing="1" w:after="100" w:afterAutospacing="1"/>
    </w:pPr>
  </w:style>
  <w:style w:type="paragraph" w:styleId="aff">
    <w:name w:val="No Spacing"/>
    <w:link w:val="aff0"/>
    <w:uiPriority w:val="1"/>
    <w:qFormat/>
    <w:rsid w:val="00970F0A"/>
    <w:rPr>
      <w:rFonts w:ascii="Calibri" w:eastAsia="Calibri" w:hAnsi="Calibri"/>
      <w:sz w:val="22"/>
      <w:szCs w:val="22"/>
      <w:lang w:eastAsia="en-US"/>
    </w:rPr>
  </w:style>
  <w:style w:type="character" w:styleId="aff1">
    <w:name w:val="Emphasis"/>
    <w:uiPriority w:val="20"/>
    <w:qFormat/>
    <w:rsid w:val="00970F0A"/>
    <w:rPr>
      <w:i/>
      <w:iCs/>
    </w:rPr>
  </w:style>
  <w:style w:type="character" w:styleId="aff2">
    <w:name w:val="FollowedHyperlink"/>
    <w:basedOn w:val="a0"/>
    <w:rsid w:val="0030622C"/>
    <w:rPr>
      <w:color w:val="800080" w:themeColor="followedHyperlink"/>
      <w:u w:val="single"/>
    </w:rPr>
  </w:style>
  <w:style w:type="character" w:customStyle="1" w:styleId="FontStyle57">
    <w:name w:val="Font Style57"/>
    <w:basedOn w:val="a0"/>
    <w:uiPriority w:val="99"/>
    <w:rsid w:val="004B0087"/>
    <w:rPr>
      <w:rFonts w:ascii="Times New Roman" w:hAnsi="Times New Roman" w:cs="Times New Roman"/>
      <w:sz w:val="26"/>
      <w:szCs w:val="26"/>
    </w:rPr>
  </w:style>
  <w:style w:type="paragraph" w:customStyle="1" w:styleId="Style28">
    <w:name w:val="Style28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71"/>
      <w:jc w:val="both"/>
    </w:pPr>
  </w:style>
  <w:style w:type="paragraph" w:customStyle="1" w:styleId="Style29">
    <w:name w:val="Style29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38"/>
      <w:jc w:val="both"/>
    </w:pPr>
  </w:style>
  <w:style w:type="paragraph" w:customStyle="1" w:styleId="Standard">
    <w:name w:val="Standard"/>
    <w:rsid w:val="004B0087"/>
    <w:pPr>
      <w:widowControl w:val="0"/>
      <w:suppressAutoHyphens/>
      <w:autoSpaceDN w:val="0"/>
      <w:textAlignment w:val="baseline"/>
    </w:pPr>
    <w:rPr>
      <w:rFonts w:ascii="Calibri" w:eastAsia="Segoe UI" w:hAnsi="Calibri" w:cs="Tahoma"/>
      <w:color w:val="000000"/>
      <w:kern w:val="3"/>
      <w:sz w:val="24"/>
      <w:szCs w:val="24"/>
    </w:rPr>
  </w:style>
  <w:style w:type="paragraph" w:styleId="aff3">
    <w:name w:val="List Paragraph"/>
    <w:basedOn w:val="a"/>
    <w:uiPriority w:val="34"/>
    <w:qFormat/>
    <w:rsid w:val="004B0087"/>
    <w:pPr>
      <w:ind w:left="720"/>
      <w:contextualSpacing/>
    </w:pPr>
    <w:rPr>
      <w:rFonts w:asciiTheme="minorHAnsi" w:eastAsiaTheme="minorEastAsia" w:hAnsiTheme="minorHAnsi"/>
      <w:lang w:val="en-US" w:eastAsia="en-US" w:bidi="en-US"/>
    </w:rPr>
  </w:style>
  <w:style w:type="paragraph" w:customStyle="1" w:styleId="ConsPlusNonformat">
    <w:name w:val="ConsPlusNonformat"/>
    <w:rsid w:val="004B0087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</w:rPr>
  </w:style>
  <w:style w:type="paragraph" w:customStyle="1" w:styleId="Style37">
    <w:name w:val="Style37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47"/>
      <w:jc w:val="both"/>
    </w:pPr>
  </w:style>
  <w:style w:type="character" w:customStyle="1" w:styleId="aff0">
    <w:name w:val="Без интервала Знак"/>
    <w:basedOn w:val="a0"/>
    <w:link w:val="aff"/>
    <w:uiPriority w:val="1"/>
    <w:locked/>
    <w:rsid w:val="004B0087"/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iPriority="9" w:unhideWhenUsed="0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note text" w:uiPriority="99"/>
    <w:lsdException w:name="header" w:uiPriority="99"/>
    <w:lsdException w:name="footer" w:uiPriority="99"/>
    <w:lsdException w:name="caption" w:qFormat="1"/>
    <w:lsdException w:name="footnote reference" w:uiPriority="99"/>
    <w:lsdException w:name="page number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Document Map" w:uiPriority="99"/>
    <w:lsdException w:name="Normal (Web)" w:uiPriority="99" w:qFormat="1"/>
    <w:lsdException w:name="Balloon Text" w:uiPriority="99"/>
    <w:lsdException w:name="Table Grid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ED5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BF2CF7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qFormat/>
    <w:rsid w:val="00447197"/>
    <w:pPr>
      <w:keepNext/>
      <w:widowControl w:val="0"/>
      <w:tabs>
        <w:tab w:val="num" w:pos="540"/>
      </w:tabs>
      <w:suppressAutoHyphens/>
      <w:ind w:left="540" w:hanging="360"/>
      <w:jc w:val="center"/>
      <w:outlineLvl w:val="1"/>
    </w:pPr>
    <w:rPr>
      <w:rFonts w:ascii="Arial" w:eastAsia="Lucida Sans Unicode" w:hAnsi="Arial"/>
      <w:b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063424"/>
    <w:rPr>
      <w:color w:val="5F5F5F"/>
      <w:u w:val="single"/>
    </w:rPr>
  </w:style>
  <w:style w:type="paragraph" w:styleId="a4">
    <w:name w:val="Normal (Web)"/>
    <w:basedOn w:val="a"/>
    <w:uiPriority w:val="99"/>
    <w:qFormat/>
    <w:rsid w:val="00063424"/>
    <w:pPr>
      <w:spacing w:before="100" w:beforeAutospacing="1" w:after="100" w:afterAutospacing="1"/>
    </w:pPr>
  </w:style>
  <w:style w:type="character" w:styleId="a5">
    <w:name w:val="Strong"/>
    <w:uiPriority w:val="22"/>
    <w:qFormat/>
    <w:rsid w:val="00063424"/>
    <w:rPr>
      <w:b/>
      <w:bCs/>
    </w:rPr>
  </w:style>
  <w:style w:type="paragraph" w:customStyle="1" w:styleId="a20">
    <w:name w:val="a2"/>
    <w:basedOn w:val="a"/>
    <w:rsid w:val="00063424"/>
    <w:pPr>
      <w:spacing w:before="100" w:beforeAutospacing="1" w:after="100" w:afterAutospacing="1"/>
    </w:pPr>
  </w:style>
  <w:style w:type="character" w:customStyle="1" w:styleId="20">
    <w:name w:val="Заголовок 2 Знак"/>
    <w:link w:val="2"/>
    <w:uiPriority w:val="9"/>
    <w:semiHidden/>
    <w:rsid w:val="00447197"/>
    <w:rPr>
      <w:rFonts w:ascii="Arial" w:eastAsia="Lucida Sans Unicode" w:hAnsi="Arial"/>
      <w:b/>
      <w:sz w:val="24"/>
      <w:szCs w:val="24"/>
    </w:rPr>
  </w:style>
  <w:style w:type="paragraph" w:styleId="a6">
    <w:name w:val="header"/>
    <w:basedOn w:val="a"/>
    <w:link w:val="a7"/>
    <w:uiPriority w:val="99"/>
    <w:rsid w:val="00074C6E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074C6E"/>
    <w:rPr>
      <w:sz w:val="24"/>
      <w:szCs w:val="24"/>
    </w:rPr>
  </w:style>
  <w:style w:type="character" w:styleId="a8">
    <w:name w:val="page number"/>
    <w:uiPriority w:val="99"/>
    <w:rsid w:val="00074C6E"/>
  </w:style>
  <w:style w:type="paragraph" w:styleId="a9">
    <w:name w:val="Balloon Text"/>
    <w:basedOn w:val="a"/>
    <w:link w:val="aa"/>
    <w:uiPriority w:val="99"/>
    <w:rsid w:val="008768D9"/>
    <w:rPr>
      <w:rFonts w:ascii="Segoe UI" w:hAnsi="Segoe UI"/>
      <w:sz w:val="18"/>
      <w:szCs w:val="18"/>
    </w:rPr>
  </w:style>
  <w:style w:type="character" w:customStyle="1" w:styleId="aa">
    <w:name w:val="Текст выноски Знак"/>
    <w:link w:val="a9"/>
    <w:uiPriority w:val="99"/>
    <w:rsid w:val="008768D9"/>
    <w:rPr>
      <w:rFonts w:ascii="Segoe UI" w:hAnsi="Segoe UI" w:cs="Segoe UI"/>
      <w:sz w:val="18"/>
      <w:szCs w:val="18"/>
    </w:rPr>
  </w:style>
  <w:style w:type="table" w:styleId="ab">
    <w:name w:val="Table Grid"/>
    <w:basedOn w:val="a1"/>
    <w:uiPriority w:val="59"/>
    <w:rsid w:val="003D039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c">
    <w:name w:val="Основной стиль"/>
    <w:basedOn w:val="a"/>
    <w:link w:val="ad"/>
    <w:uiPriority w:val="99"/>
    <w:rsid w:val="00846173"/>
    <w:pPr>
      <w:ind w:firstLine="680"/>
      <w:jc w:val="both"/>
    </w:pPr>
    <w:rPr>
      <w:rFonts w:ascii="Arial" w:hAnsi="Arial"/>
      <w:sz w:val="20"/>
      <w:szCs w:val="28"/>
    </w:rPr>
  </w:style>
  <w:style w:type="character" w:customStyle="1" w:styleId="ad">
    <w:name w:val="Основной стиль Знак"/>
    <w:link w:val="ac"/>
    <w:uiPriority w:val="99"/>
    <w:rsid w:val="00846173"/>
    <w:rPr>
      <w:rFonts w:ascii="Arial" w:hAnsi="Arial"/>
      <w:szCs w:val="28"/>
    </w:rPr>
  </w:style>
  <w:style w:type="paragraph" w:customStyle="1" w:styleId="ae">
    <w:name w:val="Зоны"/>
    <w:basedOn w:val="a"/>
    <w:rsid w:val="00530E3C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hAnsi="Arial"/>
      <w:b/>
      <w:szCs w:val="20"/>
    </w:rPr>
  </w:style>
  <w:style w:type="table" w:customStyle="1" w:styleId="11">
    <w:name w:val="Сетка таблицы1"/>
    <w:basedOn w:val="a1"/>
    <w:next w:val="ab"/>
    <w:uiPriority w:val="59"/>
    <w:rsid w:val="00D75D63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">
    <w:name w:val="footer"/>
    <w:basedOn w:val="a"/>
    <w:link w:val="af0"/>
    <w:uiPriority w:val="99"/>
    <w:rsid w:val="00D75D6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D75D63"/>
    <w:rPr>
      <w:sz w:val="24"/>
      <w:szCs w:val="24"/>
    </w:rPr>
  </w:style>
  <w:style w:type="character" w:customStyle="1" w:styleId="10">
    <w:name w:val="Заголовок 1 Знак"/>
    <w:link w:val="1"/>
    <w:rsid w:val="00BF2CF7"/>
    <w:rPr>
      <w:rFonts w:ascii="Arial" w:hAnsi="Arial" w:cs="Arial"/>
      <w:b/>
      <w:bCs/>
      <w:kern w:val="32"/>
      <w:sz w:val="32"/>
      <w:szCs w:val="32"/>
    </w:rPr>
  </w:style>
  <w:style w:type="numbering" w:customStyle="1" w:styleId="12">
    <w:name w:val="Нет списка1"/>
    <w:next w:val="a2"/>
    <w:uiPriority w:val="99"/>
    <w:semiHidden/>
    <w:unhideWhenUsed/>
    <w:rsid w:val="00BF2CF7"/>
  </w:style>
  <w:style w:type="paragraph" w:customStyle="1" w:styleId="-11">
    <w:name w:val="Цветной список - Акцент 11"/>
    <w:basedOn w:val="a"/>
    <w:uiPriority w:val="99"/>
    <w:qFormat/>
    <w:rsid w:val="00BF2CF7"/>
    <w:pPr>
      <w:widowControl w:val="0"/>
      <w:autoSpaceDE w:val="0"/>
      <w:autoSpaceDN w:val="0"/>
      <w:adjustRightInd w:val="0"/>
      <w:ind w:left="720"/>
      <w:contextualSpacing/>
    </w:pPr>
    <w:rPr>
      <w:sz w:val="20"/>
      <w:szCs w:val="20"/>
    </w:rPr>
  </w:style>
  <w:style w:type="paragraph" w:customStyle="1" w:styleId="ConsPlusTitle">
    <w:name w:val="ConsPlusTitle"/>
    <w:rsid w:val="00BF2CF7"/>
    <w:pPr>
      <w:autoSpaceDE w:val="0"/>
      <w:autoSpaceDN w:val="0"/>
      <w:adjustRightInd w:val="0"/>
    </w:pPr>
    <w:rPr>
      <w:b/>
      <w:bCs/>
      <w:sz w:val="24"/>
      <w:szCs w:val="24"/>
    </w:rPr>
  </w:style>
  <w:style w:type="paragraph" w:customStyle="1" w:styleId="af1">
    <w:name w:val="Стиль статьи правил"/>
    <w:basedOn w:val="a"/>
    <w:rsid w:val="00BF2CF7"/>
    <w:pPr>
      <w:ind w:firstLine="680"/>
      <w:jc w:val="both"/>
    </w:pPr>
    <w:rPr>
      <w:b/>
      <w:i/>
      <w:sz w:val="28"/>
      <w:szCs w:val="28"/>
    </w:rPr>
  </w:style>
  <w:style w:type="character" w:styleId="af2">
    <w:name w:val="annotation reference"/>
    <w:unhideWhenUsed/>
    <w:rsid w:val="00BF2CF7"/>
    <w:rPr>
      <w:sz w:val="18"/>
      <w:szCs w:val="18"/>
    </w:rPr>
  </w:style>
  <w:style w:type="paragraph" w:styleId="af3">
    <w:name w:val="annotation text"/>
    <w:basedOn w:val="a"/>
    <w:link w:val="af4"/>
    <w:unhideWhenUsed/>
    <w:rsid w:val="00BF2CF7"/>
    <w:rPr>
      <w:rFonts w:ascii="Cambria" w:eastAsia="MS Mincho" w:hAnsi="Cambria"/>
    </w:rPr>
  </w:style>
  <w:style w:type="character" w:customStyle="1" w:styleId="af4">
    <w:name w:val="Текст примечания Знак"/>
    <w:link w:val="af3"/>
    <w:rsid w:val="00BF2CF7"/>
    <w:rPr>
      <w:rFonts w:ascii="Cambria" w:eastAsia="MS Mincho" w:hAnsi="Cambria"/>
      <w:sz w:val="24"/>
      <w:szCs w:val="24"/>
    </w:rPr>
  </w:style>
  <w:style w:type="table" w:customStyle="1" w:styleId="21">
    <w:name w:val="Сетка таблицы2"/>
    <w:basedOn w:val="a1"/>
    <w:next w:val="ab"/>
    <w:uiPriority w:val="59"/>
    <w:rsid w:val="00BF2CF7"/>
    <w:rPr>
      <w:rFonts w:ascii="Cambria" w:eastAsia="MS Mincho" w:hAnsi="Cambri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3">
    <w:name w:val="Тема примечания1"/>
    <w:basedOn w:val="af3"/>
    <w:next w:val="af3"/>
    <w:uiPriority w:val="99"/>
    <w:semiHidden/>
    <w:unhideWhenUsed/>
    <w:rsid w:val="00BF2CF7"/>
    <w:rPr>
      <w:b/>
      <w:bCs/>
      <w:sz w:val="20"/>
      <w:szCs w:val="20"/>
    </w:rPr>
  </w:style>
  <w:style w:type="character" w:customStyle="1" w:styleId="af5">
    <w:name w:val="Тема примечания Знак"/>
    <w:link w:val="af6"/>
    <w:uiPriority w:val="99"/>
    <w:semiHidden/>
    <w:rsid w:val="00BF2CF7"/>
    <w:rPr>
      <w:rFonts w:ascii="Cambria" w:eastAsia="MS Mincho" w:hAnsi="Cambria" w:cs="Times New Roman"/>
      <w:b/>
      <w:bCs/>
      <w:sz w:val="20"/>
      <w:szCs w:val="20"/>
    </w:rPr>
  </w:style>
  <w:style w:type="paragraph" w:customStyle="1" w:styleId="ConsPlusNormal">
    <w:name w:val="ConsPlusNormal"/>
    <w:link w:val="ConsPlusNormal0"/>
    <w:rsid w:val="00BF2CF7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-110">
    <w:name w:val="Цветной список - Акцент 11"/>
    <w:basedOn w:val="a"/>
    <w:uiPriority w:val="99"/>
    <w:rsid w:val="00BF2CF7"/>
    <w:pPr>
      <w:ind w:left="720"/>
      <w:contextualSpacing/>
    </w:pPr>
    <w:rPr>
      <w:rFonts w:ascii="Cambria" w:eastAsia="MS Mincho" w:hAnsi="Cambria"/>
    </w:rPr>
  </w:style>
  <w:style w:type="character" w:customStyle="1" w:styleId="af7">
    <w:name w:val="Схема документа Знак"/>
    <w:link w:val="af8"/>
    <w:uiPriority w:val="99"/>
    <w:rsid w:val="00BF2CF7"/>
    <w:rPr>
      <w:rFonts w:ascii="Lucida Grande CY" w:eastAsia="MS Mincho" w:hAnsi="Lucida Grande CY" w:cs="Lucida Grande CY"/>
    </w:rPr>
  </w:style>
  <w:style w:type="paragraph" w:styleId="af8">
    <w:name w:val="Document Map"/>
    <w:basedOn w:val="a"/>
    <w:link w:val="af7"/>
    <w:uiPriority w:val="99"/>
    <w:unhideWhenUsed/>
    <w:rsid w:val="00BF2CF7"/>
    <w:rPr>
      <w:rFonts w:ascii="Lucida Grande CY" w:eastAsia="MS Mincho" w:hAnsi="Lucida Grande CY"/>
      <w:sz w:val="20"/>
      <w:szCs w:val="20"/>
    </w:rPr>
  </w:style>
  <w:style w:type="character" w:customStyle="1" w:styleId="14">
    <w:name w:val="Схема документа Знак1"/>
    <w:uiPriority w:val="99"/>
    <w:rsid w:val="00BF2CF7"/>
    <w:rPr>
      <w:rFonts w:ascii="Segoe UI" w:hAnsi="Segoe UI" w:cs="Segoe UI"/>
      <w:sz w:val="16"/>
      <w:szCs w:val="16"/>
    </w:rPr>
  </w:style>
  <w:style w:type="character" w:customStyle="1" w:styleId="15">
    <w:name w:val="Тема примечания Знак1"/>
    <w:uiPriority w:val="99"/>
    <w:semiHidden/>
    <w:rsid w:val="00BF2CF7"/>
    <w:rPr>
      <w:rFonts w:ascii="Cambria" w:eastAsia="MS Mincho" w:hAnsi="Cambria" w:cs="Times New Roman"/>
      <w:b/>
      <w:bCs/>
    </w:rPr>
  </w:style>
  <w:style w:type="paragraph" w:customStyle="1" w:styleId="af9">
    <w:name w:val="Стиль названия"/>
    <w:basedOn w:val="a"/>
    <w:rsid w:val="00BF2CF7"/>
    <w:pPr>
      <w:spacing w:after="60"/>
      <w:ind w:firstLine="680"/>
      <w:jc w:val="both"/>
    </w:pPr>
    <w:rPr>
      <w:rFonts w:ascii="Arial" w:hAnsi="Arial"/>
      <w:b/>
      <w:i/>
      <w:szCs w:val="28"/>
    </w:rPr>
  </w:style>
  <w:style w:type="paragraph" w:customStyle="1" w:styleId="afa">
    <w:name w:val="Стиль части"/>
    <w:basedOn w:val="1"/>
    <w:rsid w:val="00BF2CF7"/>
    <w:pPr>
      <w:spacing w:before="0"/>
      <w:jc w:val="center"/>
    </w:pPr>
    <w:rPr>
      <w:bCs w:val="0"/>
      <w:kern w:val="28"/>
      <w:sz w:val="28"/>
    </w:rPr>
  </w:style>
  <w:style w:type="paragraph" w:customStyle="1" w:styleId="ConsPlusCell">
    <w:name w:val="ConsPlusCell"/>
    <w:rsid w:val="00BF2CF7"/>
    <w:pPr>
      <w:widowControl w:val="0"/>
      <w:autoSpaceDE w:val="0"/>
      <w:autoSpaceDN w:val="0"/>
      <w:adjustRightInd w:val="0"/>
    </w:pPr>
    <w:rPr>
      <w:rFonts w:ascii="Arial" w:hAnsi="Arial" w:cs="Arial"/>
    </w:rPr>
  </w:style>
  <w:style w:type="paragraph" w:customStyle="1" w:styleId="Style11">
    <w:name w:val="Style11"/>
    <w:basedOn w:val="a"/>
    <w:rsid w:val="00BF2CF7"/>
    <w:pPr>
      <w:widowControl w:val="0"/>
      <w:autoSpaceDE w:val="0"/>
      <w:autoSpaceDN w:val="0"/>
      <w:adjustRightInd w:val="0"/>
      <w:spacing w:line="324" w:lineRule="exact"/>
      <w:ind w:firstLine="715"/>
      <w:jc w:val="both"/>
    </w:pPr>
  </w:style>
  <w:style w:type="paragraph" w:styleId="afb">
    <w:name w:val="footnote text"/>
    <w:basedOn w:val="a"/>
    <w:link w:val="afc"/>
    <w:uiPriority w:val="99"/>
    <w:unhideWhenUsed/>
    <w:rsid w:val="00BF2CF7"/>
    <w:rPr>
      <w:rFonts w:ascii="Cambria" w:eastAsia="MS Mincho" w:hAnsi="Cambria"/>
    </w:rPr>
  </w:style>
  <w:style w:type="character" w:customStyle="1" w:styleId="afc">
    <w:name w:val="Текст сноски Знак"/>
    <w:link w:val="afb"/>
    <w:uiPriority w:val="99"/>
    <w:rsid w:val="00BF2CF7"/>
    <w:rPr>
      <w:rFonts w:ascii="Cambria" w:eastAsia="MS Mincho" w:hAnsi="Cambria"/>
      <w:sz w:val="24"/>
      <w:szCs w:val="24"/>
    </w:rPr>
  </w:style>
  <w:style w:type="character" w:styleId="afd">
    <w:name w:val="footnote reference"/>
    <w:uiPriority w:val="99"/>
    <w:unhideWhenUsed/>
    <w:rsid w:val="00BF2CF7"/>
    <w:rPr>
      <w:vertAlign w:val="superscript"/>
    </w:rPr>
  </w:style>
  <w:style w:type="paragraph" w:styleId="af6">
    <w:name w:val="annotation subject"/>
    <w:basedOn w:val="af3"/>
    <w:next w:val="af3"/>
    <w:link w:val="af5"/>
    <w:uiPriority w:val="99"/>
    <w:rsid w:val="00BF2CF7"/>
    <w:rPr>
      <w:b/>
      <w:bCs/>
      <w:sz w:val="20"/>
      <w:szCs w:val="20"/>
    </w:rPr>
  </w:style>
  <w:style w:type="character" w:customStyle="1" w:styleId="22">
    <w:name w:val="Тема примечания Знак2"/>
    <w:rsid w:val="00BF2CF7"/>
    <w:rPr>
      <w:rFonts w:ascii="Cambria" w:eastAsia="MS Mincho" w:hAnsi="Cambria"/>
      <w:b/>
      <w:bCs/>
      <w:sz w:val="24"/>
      <w:szCs w:val="24"/>
    </w:rPr>
  </w:style>
  <w:style w:type="character" w:customStyle="1" w:styleId="blk">
    <w:name w:val="blk"/>
    <w:rsid w:val="00923132"/>
  </w:style>
  <w:style w:type="character" w:customStyle="1" w:styleId="afe">
    <w:name w:val="Неразрешенное упоминание"/>
    <w:uiPriority w:val="99"/>
    <w:semiHidden/>
    <w:unhideWhenUsed/>
    <w:rsid w:val="0013714B"/>
    <w:rPr>
      <w:color w:val="605E5C"/>
      <w:shd w:val="clear" w:color="auto" w:fill="E1DFDD"/>
    </w:rPr>
  </w:style>
  <w:style w:type="paragraph" w:customStyle="1" w:styleId="-111">
    <w:name w:val="Цветная заливка - Акцент 11"/>
    <w:hidden/>
    <w:uiPriority w:val="71"/>
    <w:rsid w:val="00E53E68"/>
    <w:rPr>
      <w:sz w:val="24"/>
      <w:szCs w:val="24"/>
    </w:rPr>
  </w:style>
  <w:style w:type="character" w:customStyle="1" w:styleId="ConsPlusNormal0">
    <w:name w:val="ConsPlusNormal Знак"/>
    <w:link w:val="ConsPlusNormal"/>
    <w:locked/>
    <w:rsid w:val="00970F0A"/>
    <w:rPr>
      <w:rFonts w:ascii="Arial" w:hAnsi="Arial" w:cs="Arial"/>
    </w:rPr>
  </w:style>
  <w:style w:type="character" w:customStyle="1" w:styleId="apple-converted-space">
    <w:name w:val="apple-converted-space"/>
    <w:rsid w:val="00970F0A"/>
  </w:style>
  <w:style w:type="paragraph" w:customStyle="1" w:styleId="western">
    <w:name w:val="western"/>
    <w:basedOn w:val="a"/>
    <w:rsid w:val="00970F0A"/>
    <w:pPr>
      <w:spacing w:before="100" w:beforeAutospacing="1" w:after="100" w:afterAutospacing="1"/>
    </w:pPr>
  </w:style>
  <w:style w:type="paragraph" w:styleId="aff">
    <w:name w:val="No Spacing"/>
    <w:link w:val="aff0"/>
    <w:uiPriority w:val="1"/>
    <w:qFormat/>
    <w:rsid w:val="00970F0A"/>
    <w:rPr>
      <w:rFonts w:ascii="Calibri" w:eastAsia="Calibri" w:hAnsi="Calibri"/>
      <w:sz w:val="22"/>
      <w:szCs w:val="22"/>
      <w:lang w:eastAsia="en-US"/>
    </w:rPr>
  </w:style>
  <w:style w:type="character" w:styleId="aff1">
    <w:name w:val="Emphasis"/>
    <w:uiPriority w:val="20"/>
    <w:qFormat/>
    <w:rsid w:val="00970F0A"/>
    <w:rPr>
      <w:i/>
      <w:iCs/>
    </w:rPr>
  </w:style>
  <w:style w:type="character" w:styleId="aff2">
    <w:name w:val="FollowedHyperlink"/>
    <w:basedOn w:val="a0"/>
    <w:rsid w:val="0030622C"/>
    <w:rPr>
      <w:color w:val="800080" w:themeColor="followedHyperlink"/>
      <w:u w:val="single"/>
    </w:rPr>
  </w:style>
  <w:style w:type="character" w:customStyle="1" w:styleId="FontStyle57">
    <w:name w:val="Font Style57"/>
    <w:basedOn w:val="a0"/>
    <w:uiPriority w:val="99"/>
    <w:rsid w:val="004B0087"/>
    <w:rPr>
      <w:rFonts w:ascii="Times New Roman" w:hAnsi="Times New Roman" w:cs="Times New Roman"/>
      <w:sz w:val="26"/>
      <w:szCs w:val="26"/>
    </w:rPr>
  </w:style>
  <w:style w:type="paragraph" w:customStyle="1" w:styleId="Style28">
    <w:name w:val="Style28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71"/>
      <w:jc w:val="both"/>
    </w:pPr>
  </w:style>
  <w:style w:type="paragraph" w:customStyle="1" w:styleId="Style29">
    <w:name w:val="Style29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38"/>
      <w:jc w:val="both"/>
    </w:pPr>
  </w:style>
  <w:style w:type="paragraph" w:customStyle="1" w:styleId="Standard">
    <w:name w:val="Standard"/>
    <w:rsid w:val="004B0087"/>
    <w:pPr>
      <w:widowControl w:val="0"/>
      <w:suppressAutoHyphens/>
      <w:autoSpaceDN w:val="0"/>
      <w:textAlignment w:val="baseline"/>
    </w:pPr>
    <w:rPr>
      <w:rFonts w:ascii="Calibri" w:eastAsia="Segoe UI" w:hAnsi="Calibri" w:cs="Tahoma"/>
      <w:color w:val="000000"/>
      <w:kern w:val="3"/>
      <w:sz w:val="24"/>
      <w:szCs w:val="24"/>
    </w:rPr>
  </w:style>
  <w:style w:type="paragraph" w:styleId="aff3">
    <w:name w:val="List Paragraph"/>
    <w:basedOn w:val="a"/>
    <w:uiPriority w:val="34"/>
    <w:qFormat/>
    <w:rsid w:val="004B0087"/>
    <w:pPr>
      <w:ind w:left="720"/>
      <w:contextualSpacing/>
    </w:pPr>
    <w:rPr>
      <w:rFonts w:asciiTheme="minorHAnsi" w:eastAsiaTheme="minorEastAsia" w:hAnsiTheme="minorHAnsi"/>
      <w:lang w:val="en-US" w:eastAsia="en-US" w:bidi="en-US"/>
    </w:rPr>
  </w:style>
  <w:style w:type="paragraph" w:customStyle="1" w:styleId="ConsPlusNonformat">
    <w:name w:val="ConsPlusNonformat"/>
    <w:rsid w:val="004B0087"/>
    <w:pPr>
      <w:widowControl w:val="0"/>
      <w:autoSpaceDE w:val="0"/>
      <w:autoSpaceDN w:val="0"/>
      <w:adjustRightInd w:val="0"/>
    </w:pPr>
    <w:rPr>
      <w:rFonts w:ascii="Courier New" w:eastAsiaTheme="minorEastAsia" w:hAnsi="Courier New" w:cs="Courier New"/>
    </w:rPr>
  </w:style>
  <w:style w:type="paragraph" w:customStyle="1" w:styleId="Style37">
    <w:name w:val="Style37"/>
    <w:basedOn w:val="a"/>
    <w:uiPriority w:val="99"/>
    <w:rsid w:val="004B0087"/>
    <w:pPr>
      <w:widowControl w:val="0"/>
      <w:autoSpaceDE w:val="0"/>
      <w:autoSpaceDN w:val="0"/>
      <w:adjustRightInd w:val="0"/>
      <w:spacing w:line="322" w:lineRule="exact"/>
      <w:ind w:firstLine="547"/>
      <w:jc w:val="both"/>
    </w:pPr>
  </w:style>
  <w:style w:type="character" w:customStyle="1" w:styleId="aff0">
    <w:name w:val="Без интервала Знак"/>
    <w:basedOn w:val="a0"/>
    <w:link w:val="aff"/>
    <w:uiPriority w:val="1"/>
    <w:locked/>
    <w:rsid w:val="004B0087"/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31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82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consultant.ru/document/cons_doc_LAW_183496/" TargetMode="External"/><Relationship Id="rId18" Type="http://schemas.openxmlformats.org/officeDocument/2006/relationships/hyperlink" Target="consultantplus://offline/ref=8950D0E4D3312E792E6A83C7A20ABBA34F702A5F3FFC5F10F4261EDEAE32CB7761E539DA3B607B8E49DC703Do5TCL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consultantplus://offline/ref=093105C3DD5C144B6EDBE97C035C1A797C1C734AE09E22F9B09EC7DF5410i8L" TargetMode="External"/><Relationship Id="rId17" Type="http://schemas.openxmlformats.org/officeDocument/2006/relationships/hyperlink" Target="https://base.garant.ru/12177515/e88847e78ccd9fdb54482c7fa15982bf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base.garant.ru/72210316/3d3a9e2eb4f30c73ea6671464e2a54b5/" TargetMode="External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093105C3DD5C144B6EDBE97C035C1A797C1C7246E79C22F9B09EC7DF54087FF508900D09E369190717iAL" TargetMode="External"/><Relationship Id="rId5" Type="http://schemas.openxmlformats.org/officeDocument/2006/relationships/settings" Target="settings.xml"/><Relationship Id="rId15" Type="http://schemas.openxmlformats.org/officeDocument/2006/relationships/hyperlink" Target="consultantplus://offline/ref=8E1A2262569638441389BEA07BA4A491FDAE127FF8B329523264CEAA835C89AF3900A4E07A47FB6EF29C7A968167B7E44BF2E29B08DCBBA62DC692E8vBw3M" TargetMode="External"/><Relationship Id="rId10" Type="http://schemas.openxmlformats.org/officeDocument/2006/relationships/hyperlink" Target="http://n.binaradka.stavrsp.ru" TargetMode="External"/><Relationship Id="rId19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http://www.consultant.ru/document/cons_doc_LAW_183496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2CEA67-EB91-492B-85C4-1361299BCA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25</Pages>
  <Words>10480</Words>
  <Characters>59739</Characters>
  <Application>Microsoft Office Word</Application>
  <DocSecurity>0</DocSecurity>
  <Lines>497</Lines>
  <Paragraphs>140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70079</CharactersWithSpaces>
  <SharedDoc>false</SharedDoc>
  <HLinks>
    <vt:vector size="24" baseType="variant">
      <vt:variant>
        <vt:i4>7536678</vt:i4>
      </vt:variant>
      <vt:variant>
        <vt:i4>9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7733291</vt:i4>
      </vt:variant>
      <vt:variant>
        <vt:i4>6</vt:i4>
      </vt:variant>
      <vt:variant>
        <vt:i4>0</vt:i4>
      </vt:variant>
      <vt:variant>
        <vt:i4>5</vt:i4>
      </vt:variant>
      <vt:variant>
        <vt:lpwstr>http://penz05.samgd.ru/</vt:lpwstr>
      </vt:variant>
      <vt:variant>
        <vt:lpwstr/>
      </vt:variant>
      <vt:variant>
        <vt:i4>7536678</vt:i4>
      </vt:variant>
      <vt:variant>
        <vt:i4>3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  <vt:variant>
        <vt:i4>7536678</vt:i4>
      </vt:variant>
      <vt:variant>
        <vt:i4>0</vt:i4>
      </vt:variant>
      <vt:variant>
        <vt:i4>0</vt:i4>
      </vt:variant>
      <vt:variant>
        <vt:i4>5</vt:i4>
      </vt:variant>
      <vt:variant>
        <vt:lpwstr>http://gl-05.samgd.ru/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Компьютер</dc:creator>
  <cp:lastModifiedBy>Пользователь</cp:lastModifiedBy>
  <cp:revision>2</cp:revision>
  <cp:lastPrinted>2018-04-26T12:37:00Z</cp:lastPrinted>
  <dcterms:created xsi:type="dcterms:W3CDTF">2022-08-10T15:41:00Z</dcterms:created>
  <dcterms:modified xsi:type="dcterms:W3CDTF">2022-08-10T15:41:00Z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842062319</vt:i4>
  </property>
  <property fmtid="{D5CDD505-2E9C-101B-9397-08002B2CF9AE}" pid="3" name="_NewReviewCycle">
    <vt:lpwstr/>
  </property>
  <property fmtid="{D5CDD505-2E9C-101B-9397-08002B2CF9AE}" pid="4" name="_EmailSubject">
    <vt:lpwstr>Постановление 172</vt:lpwstr>
  </property>
  <property fmtid="{D5CDD505-2E9C-101B-9397-08002B2CF9AE}" pid="5" name="_AuthorEmail">
    <vt:lpwstr>aartemov@bsinvest.ru</vt:lpwstr>
  </property>
  <property fmtid="{D5CDD505-2E9C-101B-9397-08002B2CF9AE}" pid="6" name="_AuthorEmailDisplayName">
    <vt:lpwstr>Артёмов Андрей Викторович</vt:lpwstr>
  </property>
  <property fmtid="{D5CDD505-2E9C-101B-9397-08002B2CF9AE}" pid="7" name="_ReviewingToolsShownOnce">
    <vt:lpwstr/>
  </property>
</Properties>
</file>