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540802">
        <w:rPr>
          <w:bCs/>
          <w:caps/>
          <w:noProof/>
          <w:sz w:val="26"/>
          <w:szCs w:val="26"/>
        </w:rPr>
        <w:t>НОВАЯ БИНАРАДКА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140072" w:rsidRDefault="00D20233" w:rsidP="00140072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D20233" w:rsidRPr="00160EC3" w:rsidRDefault="00D20233" w:rsidP="00D20233">
      <w:pPr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от 07 июня 2018 года                                                                                              №16</w:t>
      </w:r>
    </w:p>
    <w:p w:rsidR="00140072" w:rsidRPr="00160EC3" w:rsidRDefault="00140072" w:rsidP="009D12C3">
      <w:pPr>
        <w:outlineLvl w:val="0"/>
        <w:rPr>
          <w:b/>
          <w:sz w:val="26"/>
          <w:szCs w:val="26"/>
        </w:rPr>
      </w:pPr>
    </w:p>
    <w:p w:rsidR="00820C34" w:rsidRPr="00160EC3" w:rsidRDefault="00820C34">
      <w:pPr>
        <w:rPr>
          <w:sz w:val="26"/>
          <w:szCs w:val="26"/>
        </w:rPr>
      </w:pPr>
    </w:p>
    <w:p w:rsidR="006742D8" w:rsidRPr="00160EC3" w:rsidRDefault="006742D8" w:rsidP="00461384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ОБ УТВЕРЖДЕНИИ ПОРЯДКА РАЗРАБОТКИ И УТВЕРЖДЕНИЯ</w:t>
      </w:r>
    </w:p>
    <w:p w:rsidR="006742D8" w:rsidRPr="00160EC3" w:rsidRDefault="006742D8" w:rsidP="00461384">
      <w:pPr>
        <w:jc w:val="center"/>
        <w:rPr>
          <w:rFonts w:eastAsia="Times New Roman"/>
          <w:sz w:val="24"/>
          <w:szCs w:val="24"/>
        </w:rPr>
      </w:pPr>
      <w:r w:rsidRPr="00160EC3">
        <w:rPr>
          <w:rFonts w:eastAsia="Times New Roman"/>
          <w:b/>
          <w:bCs/>
          <w:sz w:val="24"/>
          <w:szCs w:val="24"/>
        </w:rPr>
        <w:t>АДМИНИСТРАТИВНЫХ РЕГЛАМЕНТОВ ПРЕДОСТАВЛЕНИЯ МУНИЦИПАЛЬНЫХ УСЛУГ АДМИНИСТРА</w:t>
      </w:r>
      <w:r w:rsidR="002C2A2B">
        <w:rPr>
          <w:rFonts w:eastAsia="Times New Roman"/>
          <w:b/>
          <w:bCs/>
          <w:sz w:val="24"/>
          <w:szCs w:val="24"/>
        </w:rPr>
        <w:t xml:space="preserve">ЦИЕЙ СЕЛЬСКОГО ПОСЕЛЕНИЯ </w:t>
      </w:r>
      <w:proofErr w:type="gramStart"/>
      <w:r w:rsidR="00540802">
        <w:rPr>
          <w:rFonts w:eastAsia="Times New Roman"/>
          <w:b/>
          <w:bCs/>
          <w:sz w:val="24"/>
          <w:szCs w:val="24"/>
        </w:rPr>
        <w:t>НОВАЯ</w:t>
      </w:r>
      <w:proofErr w:type="gramEnd"/>
      <w:r w:rsidR="00540802">
        <w:rPr>
          <w:rFonts w:eastAsia="Times New Roman"/>
          <w:b/>
          <w:bCs/>
          <w:sz w:val="24"/>
          <w:szCs w:val="24"/>
        </w:rPr>
        <w:t xml:space="preserve"> БИНАРАДКА</w:t>
      </w:r>
      <w:r w:rsidRPr="00160EC3">
        <w:rPr>
          <w:rFonts w:eastAsia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140072" w:rsidRPr="00160EC3" w:rsidRDefault="00140072">
      <w:pPr>
        <w:rPr>
          <w:sz w:val="26"/>
          <w:szCs w:val="26"/>
        </w:rPr>
      </w:pPr>
    </w:p>
    <w:p w:rsidR="006742D8" w:rsidRPr="00160EC3" w:rsidRDefault="006742D8" w:rsidP="006742D8">
      <w:pPr>
        <w:spacing w:before="100" w:beforeAutospacing="1" w:after="284"/>
        <w:ind w:firstLine="539"/>
        <w:jc w:val="both"/>
        <w:rPr>
          <w:rFonts w:eastAsia="Times New Roman"/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В соответствии со статьей 13 Федерального закона от 27.07.2010 N 210-ФЗ "Об организации предоставления государственных и муниципальных услуг", пунктом 3 постановления Правительства Самарской области от 27.01.2011 N 16 "Об утверждении Порядка разработки и утверждения административных регламентов предоставления государственных услуг органами исполнительной власти Самарской области" постановляю:</w:t>
      </w:r>
    </w:p>
    <w:p w:rsidR="00140072" w:rsidRPr="00160EC3" w:rsidRDefault="006742D8" w:rsidP="006742D8">
      <w:pPr>
        <w:spacing w:before="100" w:beforeAutospacing="1" w:after="284"/>
        <w:ind w:firstLine="539"/>
        <w:jc w:val="both"/>
        <w:rPr>
          <w:sz w:val="26"/>
          <w:szCs w:val="26"/>
        </w:rPr>
      </w:pPr>
      <w:r w:rsidRPr="00160EC3">
        <w:rPr>
          <w:rFonts w:eastAsia="Times New Roman"/>
          <w:sz w:val="26"/>
          <w:szCs w:val="26"/>
        </w:rPr>
        <w:t>1. Утвердить порядок разработки и утверждения административных регламентов предоставления муниципальных услуг администра</w:t>
      </w:r>
      <w:r w:rsidR="002C2A2B">
        <w:rPr>
          <w:rFonts w:eastAsia="Times New Roman"/>
          <w:sz w:val="26"/>
          <w:szCs w:val="26"/>
        </w:rPr>
        <w:t xml:space="preserve">цией сельского поселения </w:t>
      </w:r>
      <w:proofErr w:type="gramStart"/>
      <w:r w:rsidR="00540802">
        <w:rPr>
          <w:rFonts w:eastAsia="Times New Roman"/>
          <w:sz w:val="26"/>
          <w:szCs w:val="26"/>
        </w:rPr>
        <w:t>Новая</w:t>
      </w:r>
      <w:proofErr w:type="gramEnd"/>
      <w:r w:rsidR="00540802">
        <w:rPr>
          <w:rFonts w:eastAsia="Times New Roman"/>
          <w:sz w:val="26"/>
          <w:szCs w:val="26"/>
        </w:rPr>
        <w:t xml:space="preserve"> Бинарадка</w:t>
      </w:r>
      <w:r w:rsidRPr="00160EC3">
        <w:rPr>
          <w:rFonts w:eastAsia="Times New Roman"/>
          <w:sz w:val="26"/>
          <w:szCs w:val="26"/>
        </w:rPr>
        <w:t xml:space="preserve"> муниципального района Ставропольский Самарской области.</w:t>
      </w:r>
    </w:p>
    <w:p w:rsidR="00140072" w:rsidRPr="00540802" w:rsidRDefault="00140072" w:rsidP="002C6C65">
      <w:pPr>
        <w:ind w:left="142" w:firstLine="425"/>
        <w:jc w:val="both"/>
        <w:rPr>
          <w:sz w:val="26"/>
          <w:szCs w:val="26"/>
        </w:rPr>
      </w:pPr>
      <w:bookmarkStart w:id="0" w:name="sub_4"/>
      <w:r w:rsidRPr="00160EC3">
        <w:rPr>
          <w:sz w:val="26"/>
          <w:szCs w:val="26"/>
        </w:rPr>
        <w:t xml:space="preserve">2. </w:t>
      </w:r>
      <w:bookmarkEnd w:id="0"/>
      <w:r w:rsidRPr="00160EC3">
        <w:rPr>
          <w:sz w:val="26"/>
          <w:szCs w:val="26"/>
        </w:rPr>
        <w:t>Опубликовать настоящее постановление в газете «</w:t>
      </w:r>
      <w:r w:rsidR="00540802">
        <w:rPr>
          <w:noProof/>
          <w:sz w:val="26"/>
          <w:szCs w:val="26"/>
        </w:rPr>
        <w:t>Ново-</w:t>
      </w:r>
      <w:proofErr w:type="spellStart"/>
      <w:r w:rsidR="00540802">
        <w:rPr>
          <w:noProof/>
          <w:sz w:val="26"/>
          <w:szCs w:val="26"/>
        </w:rPr>
        <w:t>Бинарадский</w:t>
      </w:r>
      <w:proofErr w:type="spellEnd"/>
      <w:r w:rsidR="00540802">
        <w:rPr>
          <w:noProof/>
          <w:sz w:val="26"/>
          <w:szCs w:val="26"/>
        </w:rPr>
        <w:t xml:space="preserve"> Вестник</w:t>
      </w:r>
      <w:r w:rsidRPr="00160EC3">
        <w:rPr>
          <w:sz w:val="26"/>
          <w:szCs w:val="26"/>
        </w:rPr>
        <w:t xml:space="preserve">» и на официальном сайте сельского поселения </w:t>
      </w:r>
      <w:r w:rsidR="00540802">
        <w:rPr>
          <w:noProof/>
          <w:sz w:val="26"/>
          <w:szCs w:val="26"/>
        </w:rPr>
        <w:t>Новая Бинарадка</w:t>
      </w:r>
      <w:r w:rsidR="002C2A2B">
        <w:rPr>
          <w:noProof/>
          <w:sz w:val="26"/>
          <w:szCs w:val="26"/>
        </w:rPr>
        <w:t xml:space="preserve"> </w:t>
      </w:r>
      <w:r w:rsidRPr="00160EC3">
        <w:rPr>
          <w:sz w:val="26"/>
          <w:szCs w:val="26"/>
        </w:rPr>
        <w:t xml:space="preserve">в сети Интернет </w:t>
      </w:r>
      <w:r w:rsidRPr="00160EC3">
        <w:rPr>
          <w:sz w:val="26"/>
          <w:szCs w:val="26"/>
          <w:lang w:val="en-US"/>
        </w:rPr>
        <w:t>http</w:t>
      </w:r>
      <w:r w:rsidRPr="00160EC3">
        <w:rPr>
          <w:sz w:val="26"/>
          <w:szCs w:val="26"/>
        </w:rPr>
        <w:t>://</w:t>
      </w:r>
      <w:r w:rsidRPr="00160EC3">
        <w:rPr>
          <w:sz w:val="26"/>
          <w:szCs w:val="26"/>
          <w:lang w:val="en-US"/>
        </w:rPr>
        <w:t>www</w:t>
      </w:r>
      <w:r w:rsidRPr="00160EC3">
        <w:rPr>
          <w:sz w:val="26"/>
          <w:szCs w:val="26"/>
        </w:rPr>
        <w:t>.</w:t>
      </w:r>
      <w:r w:rsidR="00540802">
        <w:rPr>
          <w:sz w:val="26"/>
          <w:szCs w:val="26"/>
          <w:lang w:val="en-US"/>
        </w:rPr>
        <w:t>n</w:t>
      </w:r>
      <w:r w:rsidR="00540802" w:rsidRPr="00540802">
        <w:rPr>
          <w:sz w:val="26"/>
          <w:szCs w:val="26"/>
        </w:rPr>
        <w:t>.</w:t>
      </w:r>
      <w:proofErr w:type="spellStart"/>
      <w:r w:rsidR="00540802">
        <w:rPr>
          <w:sz w:val="26"/>
          <w:szCs w:val="26"/>
          <w:lang w:val="en-US"/>
        </w:rPr>
        <w:t>binaradka</w:t>
      </w:r>
      <w:proofErr w:type="spellEnd"/>
      <w:r w:rsidR="00540802" w:rsidRPr="00540802">
        <w:rPr>
          <w:sz w:val="26"/>
          <w:szCs w:val="26"/>
        </w:rPr>
        <w:t>.</w:t>
      </w:r>
      <w:proofErr w:type="spellStart"/>
      <w:r w:rsidR="00540802">
        <w:rPr>
          <w:sz w:val="26"/>
          <w:szCs w:val="26"/>
          <w:lang w:val="en-US"/>
        </w:rPr>
        <w:t>stavrsp</w:t>
      </w:r>
      <w:proofErr w:type="spellEnd"/>
      <w:r w:rsidR="00540802" w:rsidRPr="00540802">
        <w:rPr>
          <w:sz w:val="26"/>
          <w:szCs w:val="26"/>
        </w:rPr>
        <w:t>.</w:t>
      </w:r>
      <w:proofErr w:type="spellStart"/>
      <w:r w:rsidR="00540802">
        <w:rPr>
          <w:sz w:val="26"/>
          <w:szCs w:val="26"/>
          <w:lang w:val="en-US"/>
        </w:rPr>
        <w:t>ru</w:t>
      </w:r>
      <w:proofErr w:type="spellEnd"/>
    </w:p>
    <w:p w:rsidR="00140072" w:rsidRPr="00160EC3" w:rsidRDefault="00140072" w:rsidP="00140072">
      <w:pPr>
        <w:numPr>
          <w:ilvl w:val="0"/>
          <w:numId w:val="1"/>
        </w:numPr>
        <w:spacing w:line="360" w:lineRule="auto"/>
        <w:ind w:left="142" w:firstLine="567"/>
        <w:jc w:val="both"/>
        <w:rPr>
          <w:sz w:val="26"/>
          <w:szCs w:val="26"/>
        </w:rPr>
      </w:pPr>
      <w:proofErr w:type="gramStart"/>
      <w:r w:rsidRPr="00160EC3">
        <w:rPr>
          <w:sz w:val="26"/>
          <w:szCs w:val="26"/>
        </w:rPr>
        <w:t>Контроль за</w:t>
      </w:r>
      <w:proofErr w:type="gramEnd"/>
      <w:r w:rsidRPr="00160EC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40072" w:rsidRPr="00160EC3" w:rsidRDefault="00140072" w:rsidP="00140072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2"/>
      </w:tblGrid>
      <w:tr w:rsidR="00140072" w:rsidRPr="00160EC3" w:rsidTr="008734AA">
        <w:tc>
          <w:tcPr>
            <w:tcW w:w="5637" w:type="dxa"/>
            <w:shd w:val="clear" w:color="auto" w:fill="auto"/>
          </w:tcPr>
          <w:p w:rsidR="00140072" w:rsidRPr="00160EC3" w:rsidRDefault="00140072" w:rsidP="002C2A2B">
            <w:pPr>
              <w:rPr>
                <w:sz w:val="26"/>
                <w:szCs w:val="26"/>
              </w:rPr>
            </w:pPr>
            <w:r w:rsidRPr="00160EC3">
              <w:rPr>
                <w:noProof/>
                <w:sz w:val="26"/>
                <w:szCs w:val="26"/>
              </w:rPr>
              <w:t>Глава</w:t>
            </w:r>
            <w:r w:rsidR="002C2A2B" w:rsidRPr="002C2A2B">
              <w:rPr>
                <w:noProof/>
                <w:sz w:val="26"/>
                <w:szCs w:val="26"/>
              </w:rPr>
              <w:t xml:space="preserve"> </w:t>
            </w:r>
            <w:r w:rsidRPr="00160EC3">
              <w:rPr>
                <w:noProof/>
                <w:sz w:val="26"/>
                <w:szCs w:val="26"/>
              </w:rPr>
              <w:t>сельского</w:t>
            </w:r>
            <w:r w:rsidRPr="00160EC3">
              <w:rPr>
                <w:sz w:val="26"/>
                <w:szCs w:val="26"/>
              </w:rPr>
              <w:t xml:space="preserve"> поселения </w:t>
            </w:r>
            <w:r w:rsidR="00540802">
              <w:rPr>
                <w:noProof/>
                <w:sz w:val="26"/>
                <w:szCs w:val="26"/>
              </w:rPr>
              <w:t>Новая Бинарадка</w:t>
            </w:r>
            <w:r w:rsidR="002C2A2B">
              <w:rPr>
                <w:noProof/>
                <w:sz w:val="26"/>
                <w:szCs w:val="26"/>
              </w:rPr>
              <w:t xml:space="preserve"> </w:t>
            </w:r>
            <w:r w:rsidRPr="00160EC3">
              <w:rPr>
                <w:sz w:val="26"/>
                <w:szCs w:val="26"/>
              </w:rPr>
              <w:t xml:space="preserve">муниципального района </w:t>
            </w:r>
            <w:r w:rsidRPr="00160EC3">
              <w:rPr>
                <w:noProof/>
                <w:sz w:val="26"/>
                <w:szCs w:val="26"/>
              </w:rPr>
              <w:t>Ставропольский</w:t>
            </w:r>
            <w:r w:rsidRPr="00160EC3">
              <w:rPr>
                <w:sz w:val="26"/>
                <w:szCs w:val="26"/>
              </w:rPr>
              <w:t xml:space="preserve"> Самарской области</w:t>
            </w:r>
          </w:p>
        </w:tc>
        <w:tc>
          <w:tcPr>
            <w:tcW w:w="3932" w:type="dxa"/>
            <w:shd w:val="clear" w:color="auto" w:fill="auto"/>
            <w:vAlign w:val="bottom"/>
          </w:tcPr>
          <w:p w:rsidR="00140072" w:rsidRPr="00540802" w:rsidRDefault="00540802" w:rsidP="008734AA">
            <w:pPr>
              <w:jc w:val="right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Н.Ю.Буянова</w:t>
            </w:r>
          </w:p>
        </w:tc>
      </w:tr>
    </w:tbl>
    <w:p w:rsidR="00140072" w:rsidRPr="00160EC3" w:rsidRDefault="00140072">
      <w:pPr>
        <w:rPr>
          <w:sz w:val="26"/>
          <w:szCs w:val="26"/>
        </w:rPr>
      </w:pPr>
    </w:p>
    <w:p w:rsidR="001306C9" w:rsidRPr="00160EC3" w:rsidRDefault="001306C9">
      <w:pPr>
        <w:rPr>
          <w:sz w:val="26"/>
          <w:szCs w:val="26"/>
        </w:rPr>
      </w:pPr>
    </w:p>
    <w:p w:rsidR="00160EC3" w:rsidRDefault="00160EC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461384" w:rsidRDefault="00461384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2752D3" w:rsidRDefault="002752D3" w:rsidP="00160EC3">
      <w:pPr>
        <w:spacing w:before="100" w:beforeAutospacing="1" w:after="100" w:afterAutospacing="1"/>
        <w:jc w:val="right"/>
        <w:rPr>
          <w:rFonts w:eastAsia="Times New Roman"/>
          <w:sz w:val="24"/>
          <w:szCs w:val="24"/>
        </w:rPr>
      </w:pPr>
    </w:p>
    <w:p w:rsidR="00540802" w:rsidRDefault="00540802" w:rsidP="000200D7">
      <w:pPr>
        <w:jc w:val="right"/>
        <w:rPr>
          <w:rFonts w:eastAsia="Times New Roman"/>
          <w:sz w:val="24"/>
          <w:szCs w:val="24"/>
        </w:rPr>
      </w:pPr>
    </w:p>
    <w:p w:rsidR="002C6C65" w:rsidRPr="00160EC3" w:rsidRDefault="00540802" w:rsidP="0054080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</w:t>
      </w:r>
      <w:r w:rsidR="00D20233">
        <w:rPr>
          <w:rFonts w:eastAsia="Times New Roman"/>
          <w:sz w:val="24"/>
          <w:szCs w:val="24"/>
        </w:rPr>
        <w:t xml:space="preserve">             </w:t>
      </w:r>
      <w:bookmarkStart w:id="1" w:name="_GoBack"/>
      <w:bookmarkEnd w:id="1"/>
      <w:r w:rsidR="002C6C65" w:rsidRPr="00160EC3">
        <w:rPr>
          <w:rFonts w:eastAsia="Times New Roman"/>
          <w:sz w:val="24"/>
          <w:szCs w:val="24"/>
        </w:rPr>
        <w:t>Приложение к постановлению</w:t>
      </w:r>
    </w:p>
    <w:p w:rsidR="002C6C65" w:rsidRPr="00160EC3" w:rsidRDefault="00540802" w:rsidP="0054080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</w:t>
      </w:r>
      <w:r w:rsidR="00D20233">
        <w:rPr>
          <w:rFonts w:eastAsia="Times New Roman"/>
          <w:sz w:val="24"/>
          <w:szCs w:val="24"/>
        </w:rPr>
        <w:t xml:space="preserve">               </w:t>
      </w:r>
      <w:r w:rsidR="002C6C65" w:rsidRPr="00160EC3">
        <w:rPr>
          <w:rFonts w:eastAsia="Times New Roman"/>
          <w:sz w:val="24"/>
          <w:szCs w:val="24"/>
        </w:rPr>
        <w:t>администрации  сельского поселения</w:t>
      </w:r>
    </w:p>
    <w:p w:rsidR="002C6C65" w:rsidRPr="00160EC3" w:rsidRDefault="00540802" w:rsidP="00540802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</w:t>
      </w:r>
      <w:r w:rsidR="00D20233">
        <w:rPr>
          <w:rFonts w:eastAsia="Times New Roman"/>
          <w:sz w:val="24"/>
          <w:szCs w:val="24"/>
        </w:rPr>
        <w:t xml:space="preserve">                 </w:t>
      </w:r>
      <w:proofErr w:type="gramStart"/>
      <w:r>
        <w:rPr>
          <w:rFonts w:eastAsia="Times New Roman"/>
          <w:sz w:val="24"/>
          <w:szCs w:val="24"/>
        </w:rPr>
        <w:t>Новая</w:t>
      </w:r>
      <w:proofErr w:type="gramEnd"/>
      <w:r>
        <w:rPr>
          <w:rFonts w:eastAsia="Times New Roman"/>
          <w:sz w:val="24"/>
          <w:szCs w:val="24"/>
        </w:rPr>
        <w:t xml:space="preserve"> Бинарадка</w:t>
      </w:r>
      <w:r w:rsidR="002C2A2B">
        <w:rPr>
          <w:rFonts w:eastAsia="Times New Roman"/>
          <w:sz w:val="24"/>
          <w:szCs w:val="24"/>
        </w:rPr>
        <w:t xml:space="preserve"> </w:t>
      </w:r>
      <w:r w:rsidR="000200D7">
        <w:rPr>
          <w:rFonts w:eastAsia="Times New Roman"/>
          <w:sz w:val="24"/>
          <w:szCs w:val="24"/>
        </w:rPr>
        <w:t xml:space="preserve">от </w:t>
      </w:r>
      <w:r w:rsidR="00D20233">
        <w:rPr>
          <w:rFonts w:eastAsia="Times New Roman"/>
          <w:sz w:val="24"/>
          <w:szCs w:val="24"/>
        </w:rPr>
        <w:t>07 июня 2018г.</w:t>
      </w:r>
      <w:r>
        <w:rPr>
          <w:rFonts w:eastAsia="Times New Roman"/>
          <w:sz w:val="24"/>
          <w:szCs w:val="24"/>
        </w:rPr>
        <w:t>№</w:t>
      </w:r>
      <w:r w:rsidR="00D20233">
        <w:rPr>
          <w:rFonts w:eastAsia="Times New Roman"/>
          <w:sz w:val="24"/>
          <w:szCs w:val="24"/>
        </w:rPr>
        <w:t>16</w:t>
      </w:r>
    </w:p>
    <w:p w:rsidR="002C6C65" w:rsidRPr="002C6C65" w:rsidRDefault="002C6C65" w:rsidP="002C6C65">
      <w:pPr>
        <w:spacing w:before="100" w:beforeAutospacing="1" w:after="240"/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ПОРЯДОК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>РАЗРАБОТКИ И УТВЕРЖДЕНИЯ АДМИНИСТРАТИВНЫХ РЕГЛАМЕНТОВ</w:t>
      </w:r>
    </w:p>
    <w:p w:rsidR="002C6C65" w:rsidRPr="002C6C65" w:rsidRDefault="002C6C65" w:rsidP="000200D7">
      <w:pPr>
        <w:jc w:val="center"/>
        <w:rPr>
          <w:rFonts w:eastAsia="Times New Roman"/>
          <w:b/>
          <w:sz w:val="24"/>
          <w:szCs w:val="24"/>
        </w:rPr>
      </w:pPr>
      <w:r w:rsidRPr="002C6C65">
        <w:rPr>
          <w:rFonts w:eastAsia="Times New Roman"/>
          <w:b/>
          <w:sz w:val="24"/>
          <w:szCs w:val="24"/>
        </w:rPr>
        <w:t xml:space="preserve">ПРЕДОСТАВЛЕНИЯ МУНИЦИПАЛЬНЫХ УСЛУГ АДМИНИСТРАЦИЕЙ СЕЛЬСКОГО ПОСЕЛЕНИЯ </w:t>
      </w:r>
      <w:proofErr w:type="gramStart"/>
      <w:r w:rsidR="00540802">
        <w:rPr>
          <w:rFonts w:eastAsia="Times New Roman"/>
          <w:b/>
          <w:sz w:val="24"/>
          <w:szCs w:val="24"/>
        </w:rPr>
        <w:t>НОВАЯ</w:t>
      </w:r>
      <w:proofErr w:type="gramEnd"/>
      <w:r w:rsidR="00540802">
        <w:rPr>
          <w:rFonts w:eastAsia="Times New Roman"/>
          <w:b/>
          <w:sz w:val="24"/>
          <w:szCs w:val="24"/>
        </w:rPr>
        <w:t xml:space="preserve"> БИНАРАДКА</w:t>
      </w:r>
      <w:r w:rsidR="001C711A">
        <w:rPr>
          <w:rFonts w:eastAsia="Times New Roman"/>
          <w:b/>
          <w:sz w:val="24"/>
          <w:szCs w:val="24"/>
        </w:rPr>
        <w:t xml:space="preserve"> </w:t>
      </w:r>
      <w:r w:rsidRPr="002C6C65">
        <w:rPr>
          <w:rFonts w:eastAsia="Times New Roman"/>
          <w:b/>
          <w:sz w:val="24"/>
          <w:szCs w:val="24"/>
        </w:rPr>
        <w:t xml:space="preserve">МУНИЦИПАЛЬНОГО РАЙОНА </w:t>
      </w:r>
      <w:r>
        <w:rPr>
          <w:rFonts w:eastAsia="Times New Roman"/>
          <w:b/>
          <w:sz w:val="24"/>
          <w:szCs w:val="24"/>
        </w:rPr>
        <w:t>СТАВРОПОЛЬСКИЙ</w:t>
      </w:r>
      <w:r w:rsidRPr="002C6C65">
        <w:rPr>
          <w:rFonts w:eastAsia="Times New Roman"/>
          <w:b/>
          <w:sz w:val="24"/>
          <w:szCs w:val="24"/>
        </w:rPr>
        <w:t>САМАРСКОЙ ОБЛАСТИ</w:t>
      </w:r>
    </w:p>
    <w:p w:rsidR="002C6C65" w:rsidRPr="005120F9" w:rsidRDefault="002C6C65" w:rsidP="002C6C65">
      <w:pPr>
        <w:spacing w:before="100" w:beforeAutospacing="1" w:after="284"/>
        <w:jc w:val="center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 Общие положения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1.1. Настоящий Порядок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540802">
        <w:rPr>
          <w:rFonts w:eastAsia="Times New Roman"/>
          <w:sz w:val="24"/>
          <w:szCs w:val="24"/>
        </w:rPr>
        <w:t>Новая Бинарадка</w:t>
      </w:r>
      <w:r w:rsidR="0028306E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 xml:space="preserve">муниципального района </w:t>
      </w:r>
      <w:r w:rsidR="0028306E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Порядок) устанавливает требования к разработке и утверждению администрацией сельского поселения </w:t>
      </w:r>
      <w:r w:rsidR="00540802">
        <w:rPr>
          <w:rFonts w:eastAsia="Times New Roman"/>
          <w:sz w:val="24"/>
          <w:szCs w:val="24"/>
        </w:rPr>
        <w:t>Новая Бинарадка</w:t>
      </w:r>
      <w:r w:rsidR="000200D7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(далее - Администрация) административных регламентов предоставления муниципальных услуг (далее - административные регламенты).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1.2. Административные регламенты устанавливают порядок предоставления муниципальных услуг и стандарт их предоставления.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1.3. Основные понятия, используемые в настоящем Порядке: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06.10.2003 N 131-ФЗ "Об общих принципах организации местного самоуправления в Российской Федерации" и </w:t>
      </w:r>
      <w:r w:rsidR="0028306E">
        <w:rPr>
          <w:rFonts w:eastAsia="Times New Roman"/>
          <w:sz w:val="24"/>
          <w:szCs w:val="24"/>
        </w:rPr>
        <w:t>У</w:t>
      </w:r>
      <w:r w:rsidRPr="005120F9">
        <w:rPr>
          <w:rFonts w:eastAsia="Times New Roman"/>
          <w:sz w:val="24"/>
          <w:szCs w:val="24"/>
        </w:rPr>
        <w:t>ставом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муниципальной услуги, выраженным в устной, письменной или электронной форме;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1.4. Целью разработки и принятия административных регламентов является оптимизация (повышение качества и доступности) предоставления муниципальных услуг, в том числе: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упорядочение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устранение избыточных административных процедур и избыточных административных действий, если это не противоречит федеральным законам, </w:t>
      </w:r>
      <w:r w:rsidRPr="005120F9">
        <w:rPr>
          <w:rFonts w:eastAsia="Times New Roman"/>
          <w:sz w:val="24"/>
          <w:szCs w:val="24"/>
        </w:rPr>
        <w:lastRenderedPageBreak/>
        <w:t xml:space="preserve">нормативным правовым актам Президента Российской Федерации и Правительства Российской Федерации, нормативным правовым актам Самарской области, нормативным правовым актам муниципального района </w:t>
      </w:r>
      <w:proofErr w:type="gramStart"/>
      <w:r w:rsidR="0028306E">
        <w:rPr>
          <w:rFonts w:eastAsia="Times New Roman"/>
          <w:sz w:val="24"/>
          <w:szCs w:val="24"/>
        </w:rPr>
        <w:t>Ставропольский</w:t>
      </w:r>
      <w:proofErr w:type="gramEnd"/>
      <w:r w:rsidRPr="005120F9">
        <w:rPr>
          <w:rFonts w:eastAsia="Times New Roman"/>
          <w:sz w:val="24"/>
          <w:szCs w:val="24"/>
        </w:rPr>
        <w:t xml:space="preserve">  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количества документов, представляемых заявителями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применение новых форм документов, позволяющих устранить необходимость неоднократного представления идентичной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снижение количества взаимодействий заявителей с должностными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сокращение срока предоставления муниципальных услуг, а также сроков исполнения отдельных административных процедур и административных действий в рамках предоставления муниципальных услуг;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предоставление муниципальных услуг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исключение </w:t>
      </w:r>
      <w:proofErr w:type="spellStart"/>
      <w:r w:rsidRPr="005120F9">
        <w:rPr>
          <w:rFonts w:eastAsia="Times New Roman"/>
          <w:sz w:val="24"/>
          <w:szCs w:val="24"/>
        </w:rPr>
        <w:t>коррупциогенных</w:t>
      </w:r>
      <w:proofErr w:type="spellEnd"/>
      <w:r w:rsidRPr="005120F9">
        <w:rPr>
          <w:rFonts w:eastAsia="Times New Roman"/>
          <w:sz w:val="24"/>
          <w:szCs w:val="24"/>
        </w:rPr>
        <w:t xml:space="preserve"> факторов.</w:t>
      </w:r>
    </w:p>
    <w:p w:rsidR="002C6C65" w:rsidRPr="005E4B78" w:rsidRDefault="002C6C65" w:rsidP="005E4B78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2. Требования к структуре административного регламента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2.1. Структура административного регламента должна содержать разделы, устанавливающие: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положения;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стандарт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 Раздел административного регламента "Общие положения" состоит из следующих подразделов: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общие сведения о муниципальной услуге;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информирования о правилах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2.2.1. В подразделе "Общие сведения о муниципальной услуге" содержатся сведения о категориях получателей муниципальной услуги (заявителей, а также физических, юридических лиц, имеющих право выступать от их имени при предоставлении муниципальной услуги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2.2.2. В подразделе "Порядок информирования о правилах предоставления муниципальной услуги" содержатся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информация о местонахождении и графике работы Администрации, органах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 (если перечень организаций, без обращения в которые заявители не могут получить муниципальную услугу либо обращение в которые необходимо для предоставления муниципальной услуги, является обширным, то стоит указать профиль деятельности организаций);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справочные телефоны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адрес электронной почты и официального сайта Администрации в сети Интернет, содержащего информацию о предоставлении муниципальной услуги, а также адрес электронной почты и официального сайта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 получения информации заявителями по вопросам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порядок, форма и место размещения информации, указанной в настоящем пункте, в том числе на стендах в местах предоставления муниципальной услуги, а также в сети Интернет на официальном сайте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2.3. Раздел административного регламента "Стандарт предоставления муниципальной услуги" должен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наименование Администрации, участвующих в обеспечении предоставления муниципальной услуги, органов (организаций), участвующих в предоставлении муниципальной услуги или без обращения в которые заявители не могут получить муниципальную услугу либо </w:t>
      </w:r>
      <w:proofErr w:type="gramStart"/>
      <w:r w:rsidRPr="005120F9">
        <w:rPr>
          <w:rFonts w:eastAsia="Times New Roman"/>
          <w:sz w:val="24"/>
          <w:szCs w:val="24"/>
        </w:rPr>
        <w:t>обращение</w:t>
      </w:r>
      <w:proofErr w:type="gramEnd"/>
      <w:r w:rsidRPr="005120F9">
        <w:rPr>
          <w:rFonts w:eastAsia="Times New Roman"/>
          <w:sz w:val="24"/>
          <w:szCs w:val="24"/>
        </w:rPr>
        <w:t xml:space="preserve"> в которые необходимо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предоставления муниципальной услуги (с учетом срока, необходимого для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законодательством, сроки выдачи (направления) документов, являющихся результатом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правовые основания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самостоятельно, способы получения таких документов заявителями, в том числе в электронной форме, порядок их представления (бланки, формы запросов, обращений, заявления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</w:t>
      </w:r>
      <w:proofErr w:type="gramEnd"/>
      <w:r w:rsidR="000200D7">
        <w:rPr>
          <w:rFonts w:eastAsia="Times New Roman"/>
          <w:sz w:val="24"/>
          <w:szCs w:val="24"/>
        </w:rPr>
        <w:t xml:space="preserve"> </w:t>
      </w:r>
      <w:proofErr w:type="gramStart"/>
      <w:r w:rsidRPr="005120F9">
        <w:rPr>
          <w:rFonts w:eastAsia="Times New Roman"/>
          <w:sz w:val="24"/>
          <w:szCs w:val="24"/>
        </w:rPr>
        <w:t xml:space="preserve">исключением случаев, когда </w:t>
      </w:r>
      <w:r w:rsidRPr="005120F9">
        <w:rPr>
          <w:rFonts w:eastAsia="Times New Roman"/>
          <w:sz w:val="24"/>
          <w:szCs w:val="24"/>
        </w:rPr>
        <w:lastRenderedPageBreak/>
        <w:t xml:space="preserve">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 района </w:t>
      </w:r>
      <w:r w:rsidR="00021A99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документов);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самоуправления, организаций, участвующих в предоставлении муниципальных услуг, и запрашиваются органом, предоставляющим муниципальную услугу, в органах (организациях), в распоряжении которых они находятся, если заявитель не представил такие документы самостоятельно</w:t>
      </w:r>
      <w:proofErr w:type="gramStart"/>
      <w:r w:rsidRPr="005120F9">
        <w:rPr>
          <w:rFonts w:eastAsia="Times New Roman"/>
          <w:sz w:val="24"/>
          <w:szCs w:val="24"/>
        </w:rPr>
        <w:t>.С</w:t>
      </w:r>
      <w:proofErr w:type="gramEnd"/>
      <w:r w:rsidRPr="005120F9">
        <w:rPr>
          <w:rFonts w:eastAsia="Times New Roman"/>
          <w:sz w:val="24"/>
          <w:szCs w:val="24"/>
        </w:rPr>
        <w:t xml:space="preserve">пособы получения заявителем документов, которые могут быть </w:t>
      </w:r>
      <w:proofErr w:type="gramStart"/>
      <w:r w:rsidRPr="005120F9">
        <w:rPr>
          <w:rFonts w:eastAsia="Times New Roman"/>
          <w:sz w:val="24"/>
          <w:szCs w:val="24"/>
        </w:rPr>
        <w:t>представлены им самостоятельно,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услуги) приводятся в качестве приложений к административному регламенту, за исключением случаев, когда формы указанных документов установлены нормативными правовыми актами Президента Российской Федерации, Правительства Российской Федерации, нормативными правовыми актами Самарской области, нормативным правовым актам муниципального</w:t>
      </w:r>
      <w:proofErr w:type="gramEnd"/>
      <w:r w:rsidRPr="005120F9">
        <w:rPr>
          <w:rFonts w:eastAsia="Times New Roman"/>
          <w:sz w:val="24"/>
          <w:szCs w:val="24"/>
        </w:rPr>
        <w:t xml:space="preserve"> района </w:t>
      </w:r>
      <w:proofErr w:type="gramStart"/>
      <w:r w:rsidR="00021A99">
        <w:rPr>
          <w:rFonts w:eastAsia="Times New Roman"/>
          <w:sz w:val="24"/>
          <w:szCs w:val="24"/>
        </w:rPr>
        <w:t>Ставропольский</w:t>
      </w:r>
      <w:proofErr w:type="gramEnd"/>
      <w:r w:rsidR="000200D7">
        <w:rPr>
          <w:rFonts w:eastAsia="Times New Roman"/>
          <w:sz w:val="24"/>
          <w:szCs w:val="24"/>
        </w:rPr>
        <w:t xml:space="preserve"> </w:t>
      </w:r>
      <w:r w:rsidRPr="005120F9">
        <w:rPr>
          <w:rFonts w:eastAsia="Times New Roman"/>
          <w:sz w:val="24"/>
          <w:szCs w:val="24"/>
        </w:rPr>
        <w:t>Самарской области, а также нормативным правовым актам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>, а также случаев, когда законодательством Российской Федерации прямо предусмотрена свободная форма подачи этих документов.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С целью соблюдения установленных сроков предоставления муниципальной услуги по каждому из документов, который запрашивается органом, ответственным за предоставление муниципальной услуги, в приложении к административному регламенту приводится опросный лист, заполняемый заявителем с целью сообщения сведений о лице и (или) органе (организации), в которые должен быть подготовлен и направлен запрос, а также иной информации, которая может быть использована для подготовки и направления</w:t>
      </w:r>
      <w:proofErr w:type="gramEnd"/>
      <w:r w:rsidRPr="005120F9">
        <w:rPr>
          <w:rFonts w:eastAsia="Times New Roman"/>
          <w:sz w:val="24"/>
          <w:szCs w:val="24"/>
        </w:rPr>
        <w:t xml:space="preserve"> запроса. Отказ заявителя от заполнения опросного листа, не заполнение или частичное заполнение листа заявителем не может являться основанием для отказа в предоставлении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В данном подразделе также указываются требования пунктов 1 и 2 статьи 7 Федерального закона от 27 июля 2010 г. N 210-ФЗ "Об организации предоставления государственных и муниципальных услуг", а именно - установление запрета требовать от заявителя: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proofErr w:type="gramEnd"/>
      <w:r w:rsidRPr="005120F9">
        <w:rPr>
          <w:rFonts w:eastAsia="Times New Roman"/>
          <w:sz w:val="24"/>
          <w:szCs w:val="24"/>
        </w:rPr>
        <w:t>; представления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 либо организаций, участвующих в предоставлении муниципальных услуг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исчерпывающий перечень оснований для отказа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регистрации запроса заявителя о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показатели доступности и качества муниципальных услуг (количество взаимодействий заявителя с должностными лицами при предоставлении муниципальной услуги и продолжительность таких взаимодействий,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и иные показатели качества и доступности предоставления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иные требования и особенности предоставления муниципальных услуг в электронной форме.</w:t>
      </w:r>
    </w:p>
    <w:p w:rsidR="002C6C65" w:rsidRPr="005120F9" w:rsidRDefault="002C6C65" w:rsidP="005E4B78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пункте "Исчерпывающий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услуги" указывается информация о перечне необходимых для предоставления муниципальной услуги документов по следующей форме: </w:t>
      </w: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4"/>
        <w:gridCol w:w="1601"/>
        <w:gridCol w:w="1602"/>
        <w:gridCol w:w="1873"/>
        <w:gridCol w:w="1592"/>
        <w:gridCol w:w="2748"/>
      </w:tblGrid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N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Форма представления документа (оригинал/ копия), количество экземпляров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Орган, уполномоченный выдавать документ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Основания представления документа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top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 xml:space="preserve">Порядок получения документа (заявитель самостоятельно </w:t>
            </w:r>
            <w:proofErr w:type="gramStart"/>
            <w:r w:rsidRPr="005120F9">
              <w:rPr>
                <w:rFonts w:eastAsia="Times New Roman"/>
                <w:sz w:val="24"/>
                <w:szCs w:val="24"/>
              </w:rPr>
              <w:t>предоставляет документ</w:t>
            </w:r>
            <w:proofErr w:type="gramEnd"/>
            <w:r w:rsidRPr="005120F9">
              <w:rPr>
                <w:rFonts w:eastAsia="Times New Roman"/>
                <w:sz w:val="24"/>
                <w:szCs w:val="24"/>
              </w:rPr>
              <w:t xml:space="preserve"> или документ поступает посредством межведомственного взаимодействия)</w:t>
            </w:r>
          </w:p>
        </w:tc>
      </w:tr>
      <w:tr w:rsidR="002C6C65" w:rsidRPr="005120F9" w:rsidTr="008734AA">
        <w:trPr>
          <w:tblCellSpacing w:w="0" w:type="dxa"/>
        </w:trPr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left w:val="single" w:sz="8" w:space="1" w:color="000000"/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6C65" w:rsidRPr="005120F9" w:rsidRDefault="002C6C65" w:rsidP="008734AA">
            <w:pPr>
              <w:pBdr>
                <w:bottom w:val="single" w:sz="8" w:space="1" w:color="000000"/>
                <w:right w:val="single" w:sz="8" w:space="1" w:color="000000"/>
              </w:pBd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5120F9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2C6C65" w:rsidRPr="005120F9" w:rsidRDefault="002C6C65" w:rsidP="002C6C65">
      <w:pPr>
        <w:pageBreakBefore/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         2.4. Раздел административного регламента "Состав,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форме" состоит из подразделов, соответствующих количеству административных процедур, имеющих конечный результат и выделяемых в процессе предоставления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данном разделе отдельно описывается административная процедура формирования и направления запросов в органы (организации). Описание процедуры в дополнение к требованиям, указанным в настоящем Порядке, должно содержать положение о составе документов и информации, которые необходимы органу, предоставляющему муниципальную услугу, и организации, участвующей в предоставлении муниципальной услуги, но находятся в иных органах (организациях), с указанием: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а) перечня документов и информации, которые необходимы Администрации;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б) предельных сроков, в которые необходимо направить запрос о предоставлении документов и информации;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в) должностного лица, уполномоченного направлять такой запрос;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г) формы и способа направления запроса, состава сведений, указываемых в запросе, способа документирования факта направления запроса и получения ответа. 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 случае если муниципальная услуга предоставляется в электронной форме, данный раздел административного регламента включает подразделы "Выполнение административных процедур при предоставлении муниципальных услуг в электронной форме".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Последовательность административных процедур по предоставлению муниципальной услуги отражается в блок-схеме предоставления муниципальной услуги, которая приводится в приложении к административному регламенту.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2.5. Описание каждой административной процедуры должно содержать следующие обязательные элементы: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юридические факты, являющиеся основанием для начала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сведения о должностном лице, ответственном за выполнение административного действия (если нормативные правовые акты, непосредственно регулирующие предоставление муниципальной услуги, содержат указание на конкретную должность, то она указывается в тексте административного регламента);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административного действия, продолжительность и (или) максимальный срок его выполнения;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критерии принятия решений;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административного действия и порядок передачи результата, который может совпадать с юридическим фактом, являющимся основанием для начала исполнения следующего административного действия;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способ фиксации результата выполнения административного действия (в случае возможности документирования информации о результате административного действия).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 xml:space="preserve">2.6. Раздел административного регламента "Формы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исполнением административного регламента"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осуществления текущего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муниципальных служащих и иных должностных лиц Администрации сельского поселения</w:t>
      </w:r>
      <w:r w:rsidR="000200D7" w:rsidRPr="000200D7">
        <w:rPr>
          <w:rFonts w:eastAsia="Times New Roman"/>
          <w:sz w:val="24"/>
          <w:szCs w:val="24"/>
        </w:rPr>
        <w:t xml:space="preserve"> </w:t>
      </w:r>
      <w:r w:rsidR="00540802">
        <w:rPr>
          <w:rFonts w:eastAsia="Times New Roman"/>
          <w:sz w:val="24"/>
          <w:szCs w:val="24"/>
        </w:rPr>
        <w:t>Новая Бинарадка</w:t>
      </w:r>
      <w:r w:rsidRPr="005120F9">
        <w:rPr>
          <w:rFonts w:eastAsia="Times New Roman"/>
          <w:sz w:val="24"/>
          <w:szCs w:val="24"/>
        </w:rPr>
        <w:t xml:space="preserve"> за решения и действия (бездействие), принимаемые и осуществляемые в ходе исполнения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положения, устанавливающие требования к порядку и формам </w:t>
      </w:r>
      <w:proofErr w:type="gramStart"/>
      <w:r w:rsidRPr="005120F9">
        <w:rPr>
          <w:rFonts w:eastAsia="Times New Roman"/>
          <w:sz w:val="24"/>
          <w:szCs w:val="24"/>
        </w:rPr>
        <w:t>контроля за</w:t>
      </w:r>
      <w:proofErr w:type="gramEnd"/>
      <w:r w:rsidRPr="005120F9">
        <w:rPr>
          <w:rFonts w:eastAsia="Times New Roman"/>
          <w:sz w:val="24"/>
          <w:szCs w:val="24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proofErr w:type="gramStart"/>
      <w:r w:rsidRPr="005120F9">
        <w:rPr>
          <w:rFonts w:eastAsia="Times New Roman"/>
          <w:sz w:val="24"/>
          <w:szCs w:val="24"/>
        </w:rPr>
        <w:t>Контроль за</w:t>
      </w:r>
      <w:proofErr w:type="gramEnd"/>
      <w:r w:rsidRPr="005120F9">
        <w:rPr>
          <w:rFonts w:eastAsia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заинтересованных лиц,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лиц, муниципальных служащих.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2.7. Раздел административного регламента "Досудебный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служащих" должен содержать следующие сведения: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информацию для заявителей об их праве на досудебное (внесудебное) обжалование действий (бездействия) и решений, принятых и осуществляемых в ходе предоставления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предмет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основания для начала процедуры досудебного (внесудебного)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права заявителя на получение информации и документов, необходимых для обоснования 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наименование вышестоящих органов и должностных лиц, которым может быть адресована жалоба заявителя в досудебном (внесудебном) порядке, а также информация о графике их работы, номер телефона, адрес электронной почты, по которым можно сообщить о нарушении должностным лицом положений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сроки рассмотрения жалобы;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результат досудебного (внесудебного) обжалования применительно к каждой процедуре либо инстанции обжалования;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типовая форма жалобы.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lastRenderedPageBreak/>
        <w:t>3. Порядок разработки административного регламента.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Обеспечение проведения независимой экспертизы проекта</w:t>
      </w:r>
    </w:p>
    <w:p w:rsidR="002C6C65" w:rsidRPr="005E4B78" w:rsidRDefault="002C6C65" w:rsidP="005E4B78">
      <w:pPr>
        <w:jc w:val="center"/>
        <w:rPr>
          <w:rFonts w:eastAsia="Times New Roman"/>
          <w:b/>
          <w:sz w:val="24"/>
          <w:szCs w:val="24"/>
        </w:rPr>
      </w:pPr>
      <w:r w:rsidRPr="005E4B78">
        <w:rPr>
          <w:rFonts w:eastAsia="Times New Roman"/>
          <w:b/>
          <w:sz w:val="24"/>
          <w:szCs w:val="24"/>
        </w:rPr>
        <w:t>административного регламента и учет ее результатов</w:t>
      </w:r>
    </w:p>
    <w:p w:rsidR="002C6C65" w:rsidRPr="005120F9" w:rsidRDefault="002C6C65" w:rsidP="005E4B78">
      <w:pPr>
        <w:spacing w:before="100" w:beforeAutospacing="1" w:after="284" w:line="360" w:lineRule="auto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3.1. Проект административного регламента разрабатывает Администрация сельского поселения.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3.2. При разработке административного регламента Администрация сельского поселения предусматривает оптимизацию (повышение качества и доступности) предоставления муниципальных услуг.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При разработке административного регламента Администрация, для описания и реализации административных процедур должно предусматривать возможность использования информационно-коммуникационных технологий.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Администрация при разработке административного регламента учитывает необходимость реализации прав инвалидов на предоставление по их заявлению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3.3. Проект административного регламента подлежит независимой экспертизе, проводимой в порядке, установленном Федеральным законом от 27.07.2010 N 210-ФЗ "Об организации предоставления государственных и муниципальных услуг".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Ответственность за обеспечение проведения независимой экспертизы и учет ее результатов несет Глава Администрации.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3.4. С целью обеспечения проведения независимой экспертизы Администрация, размещает проект административного регламента на официальном сайте администрации </w:t>
      </w:r>
      <w:r w:rsidR="00615552">
        <w:rPr>
          <w:rFonts w:eastAsia="Times New Roman"/>
          <w:sz w:val="24"/>
          <w:szCs w:val="24"/>
        </w:rPr>
        <w:t>сельского поселения</w:t>
      </w:r>
      <w:r w:rsidRPr="005120F9">
        <w:rPr>
          <w:rFonts w:eastAsia="Times New Roman"/>
          <w:sz w:val="24"/>
          <w:szCs w:val="24"/>
        </w:rPr>
        <w:t xml:space="preserve"> в сети Интернет.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 поступление заключения независимой экспертизы в Администрацию, в срок, отведенный для проведения независимой экспертизы, не является препятствием для проведения экспертизы, указанной в разделе 4 настоящего Порядка, и последующего утверждения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2" w:name="P160"/>
      <w:bookmarkEnd w:id="2"/>
      <w:r w:rsidRPr="005120F9">
        <w:rPr>
          <w:rFonts w:eastAsia="Times New Roman"/>
          <w:sz w:val="24"/>
          <w:szCs w:val="24"/>
        </w:rPr>
        <w:t>3.5. При размещении проекта административного регламента в сети Интернет на указанном  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 xml:space="preserve"> также подлежит размещению информационное письмо, содержащее: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дату размещения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срок проведения независимой экспертизы, который не может быть менее одного месяца со дня размещения проекта административного регламента в сети Интернет на указанном официальном сайте</w:t>
      </w:r>
      <w:r w:rsidR="001569DE">
        <w:rPr>
          <w:rFonts w:eastAsia="Times New Roman"/>
          <w:sz w:val="24"/>
          <w:szCs w:val="24"/>
        </w:rPr>
        <w:t xml:space="preserve"> сельского поселения</w:t>
      </w:r>
      <w:r w:rsidRPr="005120F9">
        <w:rPr>
          <w:rFonts w:eastAsia="Times New Roman"/>
          <w:sz w:val="24"/>
          <w:szCs w:val="24"/>
        </w:rPr>
        <w:t>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почтовый адрес и адрес электронной почты, по которым принимаются заключения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3" w:name="P164"/>
      <w:bookmarkEnd w:id="3"/>
      <w:r w:rsidRPr="005120F9">
        <w:rPr>
          <w:rFonts w:eastAsia="Times New Roman"/>
          <w:sz w:val="24"/>
          <w:szCs w:val="24"/>
        </w:rPr>
        <w:t>3.6. Администрация обязана в течение 10 дней после окончания срока, отведенного для проведения независимой экспертизы, рассмотреть все заключения независимой экспертизы, направленные до окончания срока независимой экспертизы, и принять одно из следующих решений по результатам рассмотрения каждого из указанных заключений: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 доработке проекта административного регламента с учетом результатов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3.7. Доработка проекта административного регламента с учетом поступивших заключений независимой экспертизы осуществляется Администрацией, в срок не более </w:t>
      </w:r>
      <w:r w:rsidR="00615552">
        <w:rPr>
          <w:rFonts w:eastAsia="Times New Roman"/>
          <w:sz w:val="24"/>
          <w:szCs w:val="24"/>
        </w:rPr>
        <w:t>18</w:t>
      </w:r>
      <w:r w:rsidRPr="005120F9">
        <w:rPr>
          <w:rFonts w:eastAsia="Times New Roman"/>
          <w:sz w:val="24"/>
          <w:szCs w:val="24"/>
        </w:rPr>
        <w:t xml:space="preserve"> дней со дня принятия решения, указанного в пункте 3.6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4" w:name="P171"/>
      <w:bookmarkEnd w:id="4"/>
      <w:r w:rsidRPr="005120F9">
        <w:rPr>
          <w:rFonts w:eastAsia="Times New Roman"/>
          <w:sz w:val="24"/>
          <w:szCs w:val="24"/>
        </w:rPr>
        <w:t>3.8. По итогам рассмотрения результатов независимой экспертизы и доработки проекта административного регламента с учетом заключений независимой экспертизы Администрация составляет пояснительную записку к проекту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3.9. Проект административного регламента, доработанный с учетом заключений независимой экспертизы, направляется Администрацией на экспертизу в правовой отдел администрации муниципального района </w:t>
      </w:r>
      <w:r w:rsidR="004B3F26">
        <w:rPr>
          <w:rFonts w:eastAsia="Times New Roman"/>
          <w:sz w:val="24"/>
          <w:szCs w:val="24"/>
        </w:rPr>
        <w:t>Ставропольский</w:t>
      </w:r>
      <w:r w:rsidRPr="005120F9">
        <w:rPr>
          <w:rFonts w:eastAsia="Times New Roman"/>
          <w:sz w:val="24"/>
          <w:szCs w:val="24"/>
        </w:rPr>
        <w:t xml:space="preserve"> Самарской области (далее - экспертиза уполномоченного органа).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3.11. При направлении проекта административного регламента на экспертизу уполномоченного органа к проекту административного регламента прилагаются: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пояснительная записка, указанная в пункте 3.9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копия информационного письма, указанного в пункте 3.5 настоящего Порядка;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копии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справка о результатах учета независимой экспертизы.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3.12. Справка о результатах учета независимой экспертизы должна содержать: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указание на общее количество поступивших заключений независимой экспертизы;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содержание положений проекта административного регламента, доработанных с учетом заключений независимой экспертизы (с изложением редакции данных положений проекта административного регламента до его доработки);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мотивированное обоснование решений о нецелесообразности принятия результатов независимой экспертизы.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4B3F26" w:rsidRDefault="002C6C65" w:rsidP="004B3F26">
      <w:pPr>
        <w:spacing w:before="100" w:beforeAutospacing="1" w:after="284"/>
        <w:jc w:val="center"/>
        <w:rPr>
          <w:rFonts w:eastAsia="Times New Roman"/>
          <w:b/>
          <w:sz w:val="24"/>
          <w:szCs w:val="24"/>
        </w:rPr>
      </w:pPr>
      <w:bookmarkStart w:id="5" w:name="P183"/>
      <w:bookmarkEnd w:id="5"/>
      <w:r w:rsidRPr="004B3F26">
        <w:rPr>
          <w:rFonts w:eastAsia="Times New Roman"/>
          <w:b/>
          <w:sz w:val="24"/>
          <w:szCs w:val="24"/>
        </w:rPr>
        <w:t>4. Порядок проведения экспертизы уполномоченным органом</w:t>
      </w:r>
    </w:p>
    <w:p w:rsidR="002C6C65" w:rsidRPr="005120F9" w:rsidRDefault="002C6C65" w:rsidP="004B3F26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  <w:bookmarkStart w:id="6" w:name="P185"/>
      <w:bookmarkEnd w:id="6"/>
      <w:r w:rsidRPr="005120F9">
        <w:rPr>
          <w:rFonts w:eastAsia="Times New Roman"/>
          <w:sz w:val="24"/>
          <w:szCs w:val="24"/>
        </w:rPr>
        <w:t xml:space="preserve">4.1. </w:t>
      </w:r>
      <w:proofErr w:type="gramStart"/>
      <w:r w:rsidRPr="005120F9">
        <w:rPr>
          <w:rFonts w:eastAsia="Times New Roman"/>
          <w:sz w:val="24"/>
          <w:szCs w:val="24"/>
        </w:rPr>
        <w:t>Предметом экспертизы проекта административного регламента, проводимой уполномоченным органом, является оценка соответствия проекта административного регламента требованиям, предъявляемым к нему Федеральным законом от 27.07.2010 N 210-ФЗ "Об организации предоставления государственных и муниципальных услуг" и принятыми в соответствии с ним иными нормативными правовыми актами, в том числе настоящим Порядком, а также оценка учета результатов независимой экспертизы в проекте административного регламента.</w:t>
      </w:r>
      <w:proofErr w:type="gramEnd"/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Указанная экспертиза проводится в срок, не превышающий 30 дней со дня поступления проекта административного регламента от Администрации, являющейся  разработчиком проекта административного регламента.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 xml:space="preserve">4.2. По результатам экспертизы проекта административного регламента уполномоченным органом составляется заключение, в котором указываются выявленные </w:t>
      </w:r>
      <w:r w:rsidRPr="005120F9">
        <w:rPr>
          <w:rFonts w:eastAsia="Times New Roman"/>
          <w:sz w:val="24"/>
          <w:szCs w:val="24"/>
        </w:rPr>
        <w:lastRenderedPageBreak/>
        <w:t>в проекте административного регламента несоответствия требованиям Федерального закона от 27.07.2010 N 210-ФЗ "Об организации предоставления государственных и муниципальных услуг" и принятым в соответствии с ним иным нормативным правовым актам.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4.3. Заключение уполномоченного органа может содержать один из следующих выводов: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7" w:name="P189"/>
      <w:bookmarkEnd w:id="7"/>
      <w:r w:rsidRPr="005120F9">
        <w:rPr>
          <w:rFonts w:eastAsia="Times New Roman"/>
          <w:sz w:val="24"/>
          <w:szCs w:val="24"/>
        </w:rPr>
        <w:t>об одобрении представленного проекта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bookmarkStart w:id="8" w:name="P190"/>
      <w:bookmarkEnd w:id="8"/>
      <w:r w:rsidRPr="005120F9">
        <w:rPr>
          <w:rFonts w:eastAsia="Times New Roman"/>
          <w:sz w:val="24"/>
          <w:szCs w:val="24"/>
        </w:rPr>
        <w:t>об отклонении представленного проекта административного регламента, с целью доработки его с учетом выявленных замечаний и предложений и представление на повторное рассмотрение в уполномоченный орган.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4.4. Заключение уполномоченного органа направляется Администрации, являющейся разработчиком проекта административного регламента, в течение трех рабочих дней после его подписания.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4.5. При наличии в заключени</w:t>
      </w:r>
      <w:proofErr w:type="gramStart"/>
      <w:r w:rsidRPr="005120F9">
        <w:rPr>
          <w:rFonts w:eastAsia="Times New Roman"/>
          <w:sz w:val="24"/>
          <w:szCs w:val="24"/>
        </w:rPr>
        <w:t>и</w:t>
      </w:r>
      <w:proofErr w:type="gramEnd"/>
      <w:r w:rsidRPr="005120F9">
        <w:rPr>
          <w:rFonts w:eastAsia="Times New Roman"/>
          <w:sz w:val="24"/>
          <w:szCs w:val="24"/>
        </w:rPr>
        <w:t xml:space="preserve"> экспертизы уполномоченного органа вывода, предусмотренного абзацем третьим пункта 4.3 настоящего Порядка, Администрация осуществляет его доработку и представляет на повторную экспертизу уполномоченного органа не позднее одного месяца с момента направления заключения уполномоченного органа.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4.6. Повторная экспертиза проекта административного регламента уполномоченным органом осуществляется в срок, указанный в пункте 4.1 настоящего Порядка.</w:t>
      </w:r>
    </w:p>
    <w:p w:rsidR="002C6C65" w:rsidRPr="005120F9" w:rsidRDefault="002C6C65" w:rsidP="002C6C65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5. Порядок утверждения и изменения</w:t>
      </w:r>
    </w:p>
    <w:p w:rsidR="002C6C65" w:rsidRPr="00160EC3" w:rsidRDefault="002C6C65" w:rsidP="00160EC3">
      <w:pPr>
        <w:spacing w:before="100" w:beforeAutospacing="1"/>
        <w:jc w:val="center"/>
        <w:rPr>
          <w:rFonts w:eastAsia="Times New Roman"/>
          <w:b/>
          <w:sz w:val="24"/>
          <w:szCs w:val="24"/>
        </w:rPr>
      </w:pPr>
      <w:r w:rsidRPr="00160EC3">
        <w:rPr>
          <w:rFonts w:eastAsia="Times New Roman"/>
          <w:b/>
          <w:sz w:val="24"/>
          <w:szCs w:val="24"/>
        </w:rPr>
        <w:t>административных регламентов</w:t>
      </w:r>
    </w:p>
    <w:p w:rsidR="002C6C65" w:rsidRPr="005120F9" w:rsidRDefault="002C6C65" w:rsidP="00160EC3">
      <w:pPr>
        <w:spacing w:before="100" w:beforeAutospacing="1" w:after="284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5.1. Проект административного регламента, прошедший экспертизу уполномоченного органа, утверждается постановлением Администрации, если заключение уполномоченного органа содержит вывод, предусмотренный абзацем вторым пункта 4.3 настоящего Порядка.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5.2. Внесение изменений в административные регламенты осуществляется в случае изменения нормативных правовых актов, регулирующих предоставление муниципальной услуги.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5.3. Администрация, являющаяся разработчиком административного регламента, и уполномоченный орган ежегодно осуществляют анализ практики применения административных регламентов с целью установления: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наличия избыточных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исполнения административного регламента в соответствии с требованиями, предъявляемыми к качеству и доступности предоставления муниципальной услуги (при этом подлежит установлению оценка получателями муниципальной услуги характера взаимодействия с должностными лицами муниципальных органов, качества и доступности соответствующей муниципальной услуги);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возможности уменьшения сроков исполнения административных процедур и административных действий;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lastRenderedPageBreak/>
        <w:t>соответствия должностных регламентов ответственных должностных лиц, участвующих в предоставлении муниципальной услуги, административному регламенту в части административных действий, профессиональных знаний и навыков;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ресурсного обеспечения исполнения административного регламента;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обоснованности отказов в предоставлении муниципальной услуги;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необходимости внесения в него изменений.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5.4. Сроки проведения анализа практики применения административных регламентов определяются Администрацией, а также уполномоченным органом самостоятельно.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5.5. Результаты анализа практики применения административного регламента размещаются в сети Интернет на официальном сайте администрации м</w:t>
      </w:r>
      <w:r w:rsidR="009D12C3">
        <w:rPr>
          <w:rFonts w:eastAsia="Times New Roman"/>
          <w:sz w:val="24"/>
          <w:szCs w:val="24"/>
        </w:rPr>
        <w:t>униципального района Ставрополь</w:t>
      </w:r>
      <w:r w:rsidRPr="005120F9">
        <w:rPr>
          <w:rFonts w:eastAsia="Times New Roman"/>
          <w:sz w:val="24"/>
          <w:szCs w:val="24"/>
        </w:rPr>
        <w:t>ский Самарской области.</w:t>
      </w:r>
    </w:p>
    <w:p w:rsidR="002C6C65" w:rsidRPr="005120F9" w:rsidRDefault="002C6C65" w:rsidP="002C6C65">
      <w:pPr>
        <w:spacing w:before="100" w:beforeAutospacing="1" w:after="284"/>
        <w:ind w:firstLine="539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5.6. Внесение изменений в административные регламенты осуществляется в порядке, установленном для разработки и утверждения административных регламентов.</w:t>
      </w:r>
    </w:p>
    <w:p w:rsidR="002C6C65" w:rsidRPr="005120F9" w:rsidRDefault="002C6C65" w:rsidP="002C6C65">
      <w:pPr>
        <w:spacing w:before="100" w:beforeAutospacing="1" w:after="240"/>
        <w:jc w:val="both"/>
        <w:rPr>
          <w:rFonts w:eastAsia="Times New Roman"/>
          <w:sz w:val="24"/>
          <w:szCs w:val="24"/>
        </w:rPr>
      </w:pP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5120F9">
        <w:rPr>
          <w:rFonts w:eastAsia="Times New Roman"/>
          <w:sz w:val="24"/>
          <w:szCs w:val="24"/>
        </w:rPr>
        <w:t> </w:t>
      </w:r>
    </w:p>
    <w:p w:rsidR="002C6C65" w:rsidRPr="005120F9" w:rsidRDefault="002C6C65" w:rsidP="002C6C65">
      <w:pPr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</w:p>
    <w:p w:rsidR="002C6C65" w:rsidRDefault="002C6C65" w:rsidP="002C6C65"/>
    <w:p w:rsidR="002C6C65" w:rsidRDefault="002C6C65"/>
    <w:sectPr w:rsidR="002C6C65" w:rsidSect="000200D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259"/>
    <w:rsid w:val="000200D7"/>
    <w:rsid w:val="00021A99"/>
    <w:rsid w:val="00022617"/>
    <w:rsid w:val="001306C9"/>
    <w:rsid w:val="00140072"/>
    <w:rsid w:val="001569DE"/>
    <w:rsid w:val="00160EC3"/>
    <w:rsid w:val="001C711A"/>
    <w:rsid w:val="002752D3"/>
    <w:rsid w:val="0028306E"/>
    <w:rsid w:val="002C2A2B"/>
    <w:rsid w:val="002C6C65"/>
    <w:rsid w:val="003E6848"/>
    <w:rsid w:val="00461384"/>
    <w:rsid w:val="004B3F26"/>
    <w:rsid w:val="00516AAD"/>
    <w:rsid w:val="00540802"/>
    <w:rsid w:val="005E4B78"/>
    <w:rsid w:val="00615552"/>
    <w:rsid w:val="006742D8"/>
    <w:rsid w:val="006C72A6"/>
    <w:rsid w:val="00820C34"/>
    <w:rsid w:val="009D12C3"/>
    <w:rsid w:val="00A32A7A"/>
    <w:rsid w:val="00B73CB1"/>
    <w:rsid w:val="00B87259"/>
    <w:rsid w:val="00C67687"/>
    <w:rsid w:val="00D20233"/>
    <w:rsid w:val="00D4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4277</Words>
  <Characters>24381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2018-06-04T07:11:00Z</cp:lastPrinted>
  <dcterms:created xsi:type="dcterms:W3CDTF">2018-03-01T11:21:00Z</dcterms:created>
  <dcterms:modified xsi:type="dcterms:W3CDTF">2018-06-04T07:15:00Z</dcterms:modified>
</cp:coreProperties>
</file>