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B353A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05D32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BA71B10" wp14:editId="54C63504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34EC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1471CB3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1D697E6C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6C8DA2D1" w14:textId="3D59B5C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1A032A">
        <w:rPr>
          <w:rFonts w:ascii="Times New Roman" w:eastAsia="Calibri" w:hAnsi="Times New Roman" w:cs="Times New Roman"/>
          <w:bCs/>
          <w:sz w:val="24"/>
          <w:szCs w:val="24"/>
        </w:rPr>
        <w:t>НОВАЯ БИНАРАДКА</w:t>
      </w:r>
    </w:p>
    <w:p w14:paraId="3C174841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10AC21B7" w14:textId="7323B65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369631A3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3AFB10FC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4CC7540F" w14:textId="77777777" w:rsidR="00664A18" w:rsidRPr="00152500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15F0AC5A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D10B78F" w14:textId="1B7827E7" w:rsidR="00664A18" w:rsidRPr="001A032A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№ </w:t>
      </w:r>
      <w:r w:rsidR="001A032A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57</w:t>
      </w:r>
    </w:p>
    <w:p w14:paraId="316B6271" w14:textId="77777777" w:rsidR="00D6603F" w:rsidRPr="00364339" w:rsidRDefault="00D6603F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55ED200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AB16CC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B969748" w14:textId="77777777" w:rsidR="00DD42A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</w:t>
      </w:r>
      <w:r w:rsidR="00152500">
        <w:rPr>
          <w:b/>
          <w:sz w:val="28"/>
          <w:szCs w:val="28"/>
        </w:rPr>
        <w:t xml:space="preserve"> назначении ответственного лица</w:t>
      </w:r>
    </w:p>
    <w:p w14:paraId="6B3672B4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22DB6385" w14:textId="531B5007" w:rsidR="00152500" w:rsidRPr="00D6603F" w:rsidRDefault="00152500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Указ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Президента Российской Федерации от 21.12.2017 № 618 «Об основных направлениях государственной политики по развитию конкуренции», 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="00EE762E" w:rsidRPr="00EE762E">
        <w:rPr>
          <w:rFonts w:ascii="Times New Roman" w:hAnsi="Times New Roman" w:cs="Times New Roman"/>
          <w:b w:val="0"/>
          <w:sz w:val="28"/>
          <w:szCs w:val="28"/>
        </w:rPr>
        <w:t>Уставом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E762E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10.09.2019 </w:t>
      </w:r>
      <w:r w:rsidR="00D6603F" w:rsidRPr="00D6603F">
        <w:rPr>
          <w:rFonts w:ascii="Times New Roman" w:hAnsi="Times New Roman" w:cs="Times New Roman"/>
          <w:b w:val="0"/>
          <w:sz w:val="28"/>
          <w:szCs w:val="28"/>
        </w:rPr>
        <w:t xml:space="preserve">                        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№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1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6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8</w:t>
      </w:r>
      <w:bookmarkStart w:id="0" w:name="_GoBack"/>
      <w:bookmarkEnd w:id="0"/>
      <w:r w:rsidRPr="00EE762E">
        <w:rPr>
          <w:rFonts w:ascii="Times New Roman" w:hAnsi="Times New Roman" w:cs="Times New Roman"/>
          <w:b w:val="0"/>
          <w:sz w:val="28"/>
          <w:szCs w:val="28"/>
        </w:rPr>
        <w:t>,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в соответствии с пунктами 2.2. - 2.4.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Положени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я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</w:t>
      </w:r>
      <w:r>
        <w:rPr>
          <w:rFonts w:ascii="Times New Roman" w:hAnsi="Times New Roman" w:cs="Times New Roman"/>
          <w:b w:val="0"/>
          <w:sz w:val="28"/>
          <w:szCs w:val="28"/>
        </w:rPr>
        <w:t>, утвержденн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ого распоряжением от 24.11.2022 №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56</w:t>
      </w:r>
    </w:p>
    <w:p w14:paraId="5585B02B" w14:textId="50235ACB" w:rsidR="00152500" w:rsidRDefault="00590167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назначить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Харину Татьяну Валентиновну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ведущего специалиста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 xml:space="preserve">администрации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 xml:space="preserve">ответственным лицом за </w:t>
      </w:r>
      <w:r w:rsidR="00152500" w:rsidRPr="001D75AA">
        <w:rPr>
          <w:rFonts w:ascii="Times New Roman" w:hAnsi="Times New Roman" w:cs="Times New Roman"/>
          <w:b w:val="0"/>
          <w:sz w:val="28"/>
          <w:szCs w:val="28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032A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="00152500" w:rsidRPr="001D75A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области.</w:t>
      </w:r>
    </w:p>
    <w:p w14:paraId="04C44D12" w14:textId="77777777" w:rsidR="008B332F" w:rsidRPr="00364339" w:rsidRDefault="008B332F" w:rsidP="001525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DC6348E" w14:textId="77777777" w:rsidR="0094677A" w:rsidRDefault="0094677A" w:rsidP="001525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2520E55" w14:textId="77777777" w:rsidR="001A032A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1A032A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14:paraId="47DB07BF" w14:textId="287A87B3" w:rsidR="001A0D5A" w:rsidRDefault="001A032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Новая Бинарадка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 Н.</w:t>
      </w:r>
      <w:r>
        <w:rPr>
          <w:rFonts w:ascii="Times New Roman" w:hAnsi="Times New Roman" w:cs="Times New Roman"/>
          <w:sz w:val="28"/>
          <w:szCs w:val="28"/>
        </w:rPr>
        <w:t>М.Буянова</w:t>
      </w:r>
    </w:p>
    <w:p w14:paraId="38C51443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25F743" w14:textId="77777777" w:rsidR="00A6666D" w:rsidRDefault="00A6666D" w:rsidP="00737C3D">
      <w:pPr>
        <w:spacing w:after="0" w:line="240" w:lineRule="auto"/>
      </w:pPr>
      <w:r>
        <w:separator/>
      </w:r>
    </w:p>
  </w:endnote>
  <w:endnote w:type="continuationSeparator" w:id="0">
    <w:p w14:paraId="3DAAC83D" w14:textId="77777777" w:rsidR="00A6666D" w:rsidRDefault="00A6666D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68393B" w14:textId="77777777" w:rsidR="00A6666D" w:rsidRDefault="00A6666D" w:rsidP="00737C3D">
      <w:pPr>
        <w:spacing w:after="0" w:line="240" w:lineRule="auto"/>
      </w:pPr>
      <w:r>
        <w:separator/>
      </w:r>
    </w:p>
  </w:footnote>
  <w:footnote w:type="continuationSeparator" w:id="0">
    <w:p w14:paraId="6DF1BF8E" w14:textId="77777777" w:rsidR="00A6666D" w:rsidRDefault="00A6666D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5766837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52500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A88BAA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32A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02FCD"/>
    <w:rsid w:val="00A21A76"/>
    <w:rsid w:val="00A33A8F"/>
    <w:rsid w:val="00A36156"/>
    <w:rsid w:val="00A40A1A"/>
    <w:rsid w:val="00A45637"/>
    <w:rsid w:val="00A54683"/>
    <w:rsid w:val="00A63612"/>
    <w:rsid w:val="00A6666D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6603F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E3C20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91B4C"/>
    <w:rsid w:val="00FB0800"/>
    <w:rsid w:val="00FB26A0"/>
    <w:rsid w:val="00FD031C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1FFE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893D53-F3E2-4C05-8EF9-2014E0004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2022-11-26T12:09:00Z</cp:lastPrinted>
  <dcterms:created xsi:type="dcterms:W3CDTF">2022-11-26T12:09:00Z</dcterms:created>
  <dcterms:modified xsi:type="dcterms:W3CDTF">2022-11-26T12:09:00Z</dcterms:modified>
</cp:coreProperties>
</file>