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34FC4A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BF9107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5F747513" wp14:editId="11BC3086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B93D5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60D3277F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54C216AD" w14:textId="77777777" w:rsidR="007A0333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1F9F1A2A" w14:textId="3E40AEB9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FD7144">
        <w:rPr>
          <w:rFonts w:ascii="Times New Roman" w:eastAsia="Calibri" w:hAnsi="Times New Roman" w:cs="Times New Roman"/>
          <w:bCs/>
          <w:sz w:val="24"/>
          <w:szCs w:val="24"/>
        </w:rPr>
        <w:t>НОВАЯ БИНАРАДКА</w:t>
      </w:r>
    </w:p>
    <w:p w14:paraId="7D8F7F96" w14:textId="77777777" w:rsidR="007A0333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35BB8DBB" w14:textId="34ECDAB7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77391BEB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64F0F02B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175FF484" w14:textId="77777777" w:rsidR="00447291" w:rsidRPr="00447291" w:rsidRDefault="00447291" w:rsidP="00447291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447291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РАСПОРЯЖЕНИЕ  </w:t>
      </w:r>
    </w:p>
    <w:p w14:paraId="57341A08" w14:textId="77777777" w:rsidR="00447291" w:rsidRPr="00447291" w:rsidRDefault="00447291" w:rsidP="00447291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</w:p>
    <w:p w14:paraId="04D799F3" w14:textId="50DB0B99" w:rsidR="00447291" w:rsidRPr="00447291" w:rsidRDefault="00447291" w:rsidP="00447291">
      <w:pPr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447291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от 24 ноября 2022 года                                                                              № </w:t>
      </w:r>
      <w:r w:rsidR="00B02F86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60</w:t>
      </w:r>
    </w:p>
    <w:p w14:paraId="09A37B29" w14:textId="77777777" w:rsidR="00447291" w:rsidRDefault="00447291" w:rsidP="00EA30B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9D6AE6C" w14:textId="2574B72A" w:rsidR="00210D08" w:rsidRPr="007A4F26" w:rsidRDefault="00210D08" w:rsidP="00EA30B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б утверждении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перечня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ключевых показателей эффективности функционирования </w:t>
      </w:r>
      <w:r>
        <w:rPr>
          <w:rFonts w:ascii="Times New Roman" w:hAnsi="Times New Roman" w:cs="Times New Roman"/>
          <w:b/>
          <w:sz w:val="28"/>
          <w:szCs w:val="28"/>
        </w:rPr>
        <w:t xml:space="preserve">антимонопольного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комплаенса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FD7144">
        <w:rPr>
          <w:rFonts w:ascii="Times New Roman" w:hAnsi="Times New Roman" w:cs="Times New Roman"/>
          <w:b/>
          <w:sz w:val="28"/>
          <w:szCs w:val="28"/>
        </w:rPr>
        <w:t xml:space="preserve">Новая </w:t>
      </w:r>
      <w:proofErr w:type="spellStart"/>
      <w:r w:rsidR="00FD7144">
        <w:rPr>
          <w:rFonts w:ascii="Times New Roman" w:hAnsi="Times New Roman" w:cs="Times New Roman"/>
          <w:b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муниципального района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>Ставропольский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сти </w:t>
      </w:r>
      <w:r w:rsidRPr="00EA30BB">
        <w:rPr>
          <w:rFonts w:ascii="Times New Roman" w:hAnsi="Times New Roman" w:cs="Times New Roman"/>
          <w:b/>
          <w:sz w:val="28"/>
          <w:szCs w:val="28"/>
          <w:lang w:eastAsia="ar-SA"/>
        </w:rPr>
        <w:t>на 2023 год</w:t>
      </w:r>
    </w:p>
    <w:p w14:paraId="2BEE1C75" w14:textId="77777777" w:rsidR="00210D08" w:rsidRDefault="00210D08" w:rsidP="00210D08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</w:t>
      </w:r>
    </w:p>
    <w:p w14:paraId="68C68952" w14:textId="185E0053" w:rsidR="00210D08" w:rsidRPr="0029294B" w:rsidRDefault="00210D08" w:rsidP="00EA30BB">
      <w:pPr>
        <w:pStyle w:val="ConsPlusTitle"/>
        <w:spacing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9294B">
        <w:rPr>
          <w:rFonts w:ascii="Times New Roman" w:hAnsi="Times New Roman" w:cs="Times New Roman"/>
          <w:b w:val="0"/>
          <w:sz w:val="28"/>
          <w:szCs w:val="28"/>
        </w:rPr>
        <w:t>В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>самоуправления в Российской Федерации», Устав</w:t>
      </w:r>
      <w:r w:rsidR="00EA30BB" w:rsidRPr="00EA30BB"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FD7144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FD7144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FD7144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FD7144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="00FD7144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от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10.09.2019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 1</w:t>
      </w:r>
      <w:r w:rsidR="00FD7144">
        <w:rPr>
          <w:rFonts w:ascii="Times New Roman" w:hAnsi="Times New Roman" w:cs="Times New Roman"/>
          <w:b w:val="0"/>
          <w:sz w:val="28"/>
          <w:szCs w:val="28"/>
        </w:rPr>
        <w:t>68</w:t>
      </w:r>
      <w:r w:rsidRPr="00EA30BB">
        <w:rPr>
          <w:rFonts w:ascii="Times New Roman" w:hAnsi="Times New Roman" w:cs="Times New Roman"/>
          <w:b w:val="0"/>
          <w:sz w:val="28"/>
          <w:szCs w:val="28"/>
        </w:rPr>
        <w:t>, пунктом 3.3 Положения об организации системы внутреннего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 обеспечения соответствия требованиям антимонопольного  законодательства (антимонопольного </w:t>
      </w:r>
      <w:proofErr w:type="spellStart"/>
      <w:r w:rsidRPr="0029294B">
        <w:rPr>
          <w:rFonts w:ascii="Times New Roman" w:hAnsi="Times New Roman" w:cs="Times New Roman"/>
          <w:b w:val="0"/>
          <w:sz w:val="28"/>
          <w:szCs w:val="28"/>
        </w:rPr>
        <w:t>комплаенса</w:t>
      </w:r>
      <w:proofErr w:type="spellEnd"/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) в администрации сельского поселения </w:t>
      </w:r>
      <w:r w:rsidR="00FD7144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FD7144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FD7144">
        <w:rPr>
          <w:rFonts w:ascii="Times New Roman" w:hAnsi="Times New Roman" w:cs="Times New Roman"/>
          <w:b w:val="0"/>
          <w:sz w:val="28"/>
          <w:szCs w:val="28"/>
        </w:rPr>
        <w:t xml:space="preserve">Новая </w:t>
      </w:r>
      <w:proofErr w:type="spellStart"/>
      <w:r w:rsidR="00FD7144">
        <w:rPr>
          <w:rFonts w:ascii="Times New Roman" w:hAnsi="Times New Roman" w:cs="Times New Roman"/>
          <w:b w:val="0"/>
          <w:sz w:val="28"/>
          <w:szCs w:val="28"/>
        </w:rPr>
        <w:t>Бинарадка</w:t>
      </w:r>
      <w:proofErr w:type="spellEnd"/>
      <w:r w:rsidR="00FD7144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от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24.11.2022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№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 14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38F004F" w14:textId="36153E16" w:rsidR="00210D08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прилагаемый перечень ключевых показателей эффективности функционирования в администрации сельского поселения </w:t>
      </w:r>
      <w:r w:rsidR="00FD7144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D7144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FD71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антимонопольного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2023 год.</w:t>
      </w:r>
    </w:p>
    <w:p w14:paraId="400B914B" w14:textId="4ECA7599" w:rsidR="00210D08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2. Должностным лицам администрации сельского поселения </w:t>
      </w:r>
      <w:r w:rsidR="00FD7144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D7144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FD714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обеспечить достижение ключевых показателей эффективности функционирования в администрации сельского поселения </w:t>
      </w:r>
      <w:r w:rsidR="00FD7144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D7144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антимонопольного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16D1C5BD" w14:textId="4D3B6DBC" w:rsidR="00210D08" w:rsidRPr="00FD7144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77A0"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распоряжение на официальном сайте администрации сельского поселения </w:t>
      </w:r>
      <w:r w:rsidR="00FD7144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D7144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</w:t>
      </w:r>
      <w:r w:rsidRPr="00FD7144">
        <w:rPr>
          <w:rFonts w:ascii="Times New Roman" w:hAnsi="Times New Roman" w:cs="Times New Roman"/>
          <w:sz w:val="28"/>
          <w:szCs w:val="28"/>
        </w:rPr>
        <w:t>Интернет</w:t>
      </w:r>
      <w:r w:rsidR="00EA30BB" w:rsidRPr="00FD7144">
        <w:rPr>
          <w:rFonts w:ascii="Times New Roman" w:hAnsi="Times New Roman" w:cs="Times New Roman"/>
          <w:sz w:val="28"/>
          <w:szCs w:val="28"/>
        </w:rPr>
        <w:t xml:space="preserve"> </w:t>
      </w:r>
      <w:r w:rsidR="00FD7144" w:rsidRPr="00FD7144">
        <w:rPr>
          <w:rFonts w:ascii="Times New Roman" w:hAnsi="Times New Roman" w:cs="Times New Roman"/>
          <w:sz w:val="28"/>
          <w:szCs w:val="28"/>
        </w:rPr>
        <w:t>http://www.n.binaradka.stavrsp.ru</w:t>
      </w:r>
      <w:r w:rsidRPr="00FD7144">
        <w:rPr>
          <w:rFonts w:ascii="Times New Roman" w:hAnsi="Times New Roman" w:cs="Times New Roman"/>
          <w:sz w:val="28"/>
          <w:szCs w:val="28"/>
        </w:rPr>
        <w:t>.</w:t>
      </w:r>
    </w:p>
    <w:p w14:paraId="089B8ED3" w14:textId="77777777" w:rsidR="00210D08" w:rsidRDefault="00210D08" w:rsidP="00EA30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570CC0C7" w14:textId="77777777" w:rsidR="00EA30BB" w:rsidRDefault="00EA30BB" w:rsidP="00EA30B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CF52C55" w14:textId="6194BF2D" w:rsidR="00FD7144" w:rsidRDefault="00A36156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FD7144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</w:t>
      </w:r>
      <w:r w:rsidR="00C41455">
        <w:rPr>
          <w:rFonts w:ascii="Times New Roman" w:hAnsi="Times New Roman" w:cs="Times New Roman"/>
          <w:sz w:val="28"/>
          <w:szCs w:val="28"/>
        </w:rPr>
        <w:t>я</w:t>
      </w:r>
    </w:p>
    <w:p w14:paraId="2EE3C231" w14:textId="2D470107" w:rsidR="00BA13B2" w:rsidRDefault="00FD7144" w:rsidP="00FD714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proofErr w:type="gramStart"/>
      <w:r w:rsidR="00364339"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proofErr w:type="spellStart"/>
      <w:r w:rsidR="00364339" w:rsidRPr="00364339">
        <w:rPr>
          <w:rFonts w:ascii="Times New Roman" w:hAnsi="Times New Roman" w:cs="Times New Roman"/>
          <w:sz w:val="28"/>
          <w:szCs w:val="28"/>
        </w:rPr>
        <w:t>Н.</w:t>
      </w:r>
      <w:r>
        <w:rPr>
          <w:rFonts w:ascii="Times New Roman" w:hAnsi="Times New Roman" w:cs="Times New Roman"/>
          <w:sz w:val="28"/>
          <w:szCs w:val="28"/>
        </w:rPr>
        <w:t>М</w:t>
      </w:r>
      <w:r w:rsidR="00364339" w:rsidRPr="0036433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Буянова</w:t>
      </w:r>
      <w:proofErr w:type="spellEnd"/>
      <w:proofErr w:type="gramEnd"/>
    </w:p>
    <w:p w14:paraId="729DA9E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8C673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1660E13B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D610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6F7BFF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4993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A59F1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D4978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C6315E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60D1BD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5B43C2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434C4E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D33C9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C7D759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9D6C8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58CF1C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0E1FC4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E57DB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13C0D3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D92A1A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12447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4982F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BA13B2" w:rsidSect="003B2DBD">
          <w:headerReference w:type="default" r:id="rId9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34"/>
        <w:gridCol w:w="7535"/>
      </w:tblGrid>
      <w:tr w:rsidR="00BA13B2" w14:paraId="17D426BA" w14:textId="77777777" w:rsidTr="00780FF0">
        <w:tc>
          <w:tcPr>
            <w:tcW w:w="7534" w:type="dxa"/>
          </w:tcPr>
          <w:p w14:paraId="08315EE0" w14:textId="77777777" w:rsidR="00BA13B2" w:rsidRDefault="00BA13B2" w:rsidP="00780FF0">
            <w:pPr>
              <w:autoSpaceDE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5" w:type="dxa"/>
          </w:tcPr>
          <w:p w14:paraId="69116CA6" w14:textId="7E15EFC5" w:rsidR="00BA13B2" w:rsidRPr="00640128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 администрации</w:t>
            </w:r>
            <w:proofErr w:type="gramEnd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FD714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Новая </w:t>
            </w:r>
            <w:proofErr w:type="spellStart"/>
            <w:r w:rsidR="00FD7144">
              <w:rPr>
                <w:rFonts w:ascii="Times New Roman" w:eastAsia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Ставропольский  Самарской области</w:t>
            </w:r>
          </w:p>
          <w:p w14:paraId="5C81FBC3" w14:textId="6ED3B55A" w:rsidR="00BA13B2" w:rsidRPr="007A0333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24.11.2022</w:t>
            </w: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FD7144">
              <w:rPr>
                <w:rFonts w:ascii="Times New Roman" w:eastAsia="Times New Roman" w:hAnsi="Times New Roman" w:cs="Times New Roman"/>
                <w:sz w:val="24"/>
                <w:szCs w:val="24"/>
              </w:rPr>
              <w:t>60</w:t>
            </w:r>
          </w:p>
          <w:p w14:paraId="01A4516B" w14:textId="77777777" w:rsidR="00BA13B2" w:rsidRDefault="00BA13B2" w:rsidP="00780FF0">
            <w:pPr>
              <w:autoSpaceDE w:val="0"/>
              <w:ind w:left="31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E7188" w14:textId="77777777" w:rsidR="00BA13B2" w:rsidRDefault="00BA13B2" w:rsidP="00BA13B2">
      <w:pPr>
        <w:autoSpaceDE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 w14:paraId="30B64A15" w14:textId="77777777" w:rsidR="00BA13B2" w:rsidRDefault="00BA13B2" w:rsidP="00BA13B2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44D75A" w14:textId="737F322F" w:rsidR="00BA13B2" w:rsidRPr="0060466C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7A1D51">
        <w:rPr>
          <w:rFonts w:ascii="Times New Roman" w:hAnsi="Times New Roman" w:cs="Times New Roman"/>
          <w:b/>
          <w:sz w:val="28"/>
          <w:szCs w:val="28"/>
        </w:rPr>
        <w:t xml:space="preserve">Перечень ключевых показателей эффективности функционирования 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FD7144">
        <w:rPr>
          <w:rFonts w:ascii="Times New Roman" w:hAnsi="Times New Roman" w:cs="Times New Roman"/>
          <w:b/>
          <w:sz w:val="28"/>
          <w:szCs w:val="28"/>
        </w:rPr>
        <w:t xml:space="preserve">Новая </w:t>
      </w:r>
      <w:proofErr w:type="spellStart"/>
      <w:r w:rsidR="00FD7144">
        <w:rPr>
          <w:rFonts w:ascii="Times New Roman" w:hAnsi="Times New Roman" w:cs="Times New Roman"/>
          <w:b/>
          <w:sz w:val="28"/>
          <w:szCs w:val="28"/>
        </w:rPr>
        <w:t>Бинарадка</w:t>
      </w:r>
      <w:proofErr w:type="spellEnd"/>
      <w:r w:rsidR="00FD714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>муниципального района Ставропольский</w:t>
      </w:r>
      <w:r w:rsidRPr="006046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Самарской области антимонопольного </w:t>
      </w:r>
      <w:proofErr w:type="spellStart"/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>комплаенса</w:t>
      </w:r>
      <w:proofErr w:type="spellEnd"/>
    </w:p>
    <w:p w14:paraId="58067BB9" w14:textId="77777777" w:rsidR="00BA13B2" w:rsidRPr="0060466C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на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>2023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год</w:t>
      </w:r>
    </w:p>
    <w:tbl>
      <w:tblPr>
        <w:tblW w:w="498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5"/>
        <w:gridCol w:w="2633"/>
        <w:gridCol w:w="9514"/>
      </w:tblGrid>
      <w:tr w:rsidR="00BA13B2" w:rsidRPr="00B37A8F" w14:paraId="0BE683A2" w14:textId="77777777" w:rsidTr="00780FF0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554DB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показателя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51792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Целевое значение на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2023</w:t>
            </w: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год</w:t>
            </w:r>
          </w:p>
          <w:p w14:paraId="577616DA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14:paraId="685788BA" w14:textId="77777777" w:rsidR="00BA13B2" w:rsidRPr="0060466C" w:rsidRDefault="00BA13B2" w:rsidP="00780FF0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5381E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>Методика расчета</w:t>
            </w:r>
          </w:p>
        </w:tc>
      </w:tr>
      <w:tr w:rsidR="00BA13B2" w:rsidRPr="00B37A8F" w14:paraId="7C661101" w14:textId="77777777" w:rsidTr="00780FF0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4A230" w14:textId="77777777" w:rsidR="00BA13B2" w:rsidRPr="00B37A8F" w:rsidRDefault="00BA13B2" w:rsidP="00780F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Количество нарушений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EE397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F961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14:paraId="5FE4AE0A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=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Квад+Кп+Кпон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, где</w:t>
            </w:r>
          </w:p>
          <w:p w14:paraId="62F5B17D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 w14:paraId="06A6EBEB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-количество возбужденных в отчетном году антимонопольным органом в отношении администрации антимонопольных дел;</w:t>
            </w:r>
          </w:p>
          <w:p w14:paraId="4CB5523D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</w:t>
            </w: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14:paraId="6320CD04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Кпон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BA13B2" w:rsidRPr="00B37A8F" w14:paraId="6F68F657" w14:textId="77777777" w:rsidTr="00780FF0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A74B8C" w14:textId="77777777" w:rsidR="00BA13B2" w:rsidRPr="00B37A8F" w:rsidRDefault="00BA13B2" w:rsidP="00780FF0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0A2130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A7F47E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14:paraId="185B7F9C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=   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/ Кноп, где:</w:t>
            </w:r>
          </w:p>
          <w:p w14:paraId="093B44A3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41C4E733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14:paraId="39E65C08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14:paraId="556563D7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14:paraId="2DB40D24" w14:textId="77777777" w:rsidR="00BA13B2" w:rsidRPr="00B37A8F" w:rsidRDefault="00BA13B2" w:rsidP="00780FF0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BA13B2" w:rsidRPr="00B37A8F" w14:paraId="43B3A3E4" w14:textId="77777777" w:rsidTr="00780FF0">
        <w:trPr>
          <w:trHeight w:val="1129"/>
        </w:trPr>
        <w:tc>
          <w:tcPr>
            <w:tcW w:w="1010" w:type="pct"/>
            <w:tcBorders>
              <w:left w:val="single" w:sz="4" w:space="0" w:color="auto"/>
              <w:right w:val="single" w:sz="4" w:space="0" w:color="auto"/>
            </w:tcBorders>
          </w:tcPr>
          <w:p w14:paraId="28BF66C3" w14:textId="77777777" w:rsidR="00BA13B2" w:rsidRPr="00B37A8F" w:rsidRDefault="00BA13B2" w:rsidP="00780FF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Доля проектов муниципальных правовых актов, в которых выявлены риски нарушения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процентов</w:t>
            </w:r>
          </w:p>
        </w:tc>
        <w:tc>
          <w:tcPr>
            <w:tcW w:w="865" w:type="pct"/>
            <w:tcBorders>
              <w:left w:val="single" w:sz="4" w:space="0" w:color="auto"/>
              <w:right w:val="single" w:sz="4" w:space="0" w:color="auto"/>
            </w:tcBorders>
          </w:tcPr>
          <w:p w14:paraId="51D603C1" w14:textId="77777777" w:rsidR="00BA13B2" w:rsidRPr="00B37A8F" w:rsidRDefault="00BA13B2" w:rsidP="00780F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AF6CE" w14:textId="77777777" w:rsidR="00BA13B2" w:rsidRPr="00B37A8F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 w:rsidRPr="00B37A8F">
              <w:rPr>
                <w:sz w:val="28"/>
                <w:szCs w:val="28"/>
              </w:rPr>
              <w:t>Показатель рассчитывается по формуле:</w:t>
            </w:r>
          </w:p>
          <w:p w14:paraId="2EBB01B2" w14:textId="77777777" w:rsidR="00BA13B2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Дпнпа</w:t>
            </w:r>
            <w:proofErr w:type="spellEnd"/>
            <w:r w:rsidRPr="00B37A8F">
              <w:rPr>
                <w:sz w:val="28"/>
                <w:szCs w:val="28"/>
              </w:rPr>
              <w:t xml:space="preserve"> = </w:t>
            </w:r>
            <w:proofErr w:type="spellStart"/>
            <w:proofErr w:type="gram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 /</w:t>
            </w:r>
            <w:proofErr w:type="gramEnd"/>
            <w:r w:rsidRPr="00B37A8F">
              <w:rPr>
                <w:sz w:val="28"/>
                <w:szCs w:val="28"/>
              </w:rPr>
              <w:t xml:space="preserve"> Кноп, где:  </w:t>
            </w:r>
          </w:p>
          <w:p w14:paraId="573CE0BB" w14:textId="77777777" w:rsidR="00BA13B2" w:rsidRPr="00B37A8F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14:paraId="55864252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Дпнпа</w:t>
            </w:r>
            <w:proofErr w:type="spellEnd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14:paraId="1AAB1C35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3165DD9E" w14:textId="77777777" w:rsidR="00BA13B2" w:rsidRPr="00B37A8F" w:rsidRDefault="00BA13B2" w:rsidP="00780FF0">
            <w:pPr>
              <w:pStyle w:val="1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- количество проектов нормативных правовых актов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14:paraId="2BF3D15D" w14:textId="77777777" w:rsidR="00BA13B2" w:rsidRPr="00AC76B7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 xml:space="preserve"> - общее количество нормативных правовых актов  администрации, разработанных в отчетном периоде.</w:t>
            </w:r>
          </w:p>
        </w:tc>
      </w:tr>
    </w:tbl>
    <w:p w14:paraId="5DA34A2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5FA7D5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B67A08" w14:textId="77777777" w:rsidR="00BA13B2" w:rsidRPr="00093E94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A13B2" w:rsidRPr="00093E94" w:rsidSect="00BA13B2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49815A" w14:textId="77777777" w:rsidR="004E5E6E" w:rsidRDefault="004E5E6E" w:rsidP="00737C3D">
      <w:pPr>
        <w:spacing w:after="0" w:line="240" w:lineRule="auto"/>
      </w:pPr>
      <w:r>
        <w:separator/>
      </w:r>
    </w:p>
  </w:endnote>
  <w:endnote w:type="continuationSeparator" w:id="0">
    <w:p w14:paraId="32DD1DC8" w14:textId="77777777" w:rsidR="004E5E6E" w:rsidRDefault="004E5E6E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DDBC2F" w14:textId="77777777" w:rsidR="004E5E6E" w:rsidRDefault="004E5E6E" w:rsidP="00737C3D">
      <w:pPr>
        <w:spacing w:after="0" w:line="240" w:lineRule="auto"/>
      </w:pPr>
      <w:r>
        <w:separator/>
      </w:r>
    </w:p>
  </w:footnote>
  <w:footnote w:type="continuationSeparator" w:id="0">
    <w:p w14:paraId="7D1AA7AF" w14:textId="77777777" w:rsidR="004E5E6E" w:rsidRDefault="004E5E6E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40AD339" w14:textId="31908FF0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C41455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E560481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0D08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47291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4E5E6E"/>
    <w:rsid w:val="005171FD"/>
    <w:rsid w:val="00550E51"/>
    <w:rsid w:val="0055423D"/>
    <w:rsid w:val="00555558"/>
    <w:rsid w:val="00555A13"/>
    <w:rsid w:val="00573356"/>
    <w:rsid w:val="00590167"/>
    <w:rsid w:val="005A5E5C"/>
    <w:rsid w:val="005A666F"/>
    <w:rsid w:val="005B094E"/>
    <w:rsid w:val="005B2065"/>
    <w:rsid w:val="005C5FA4"/>
    <w:rsid w:val="005D4DB2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55FF3"/>
    <w:rsid w:val="00784D7C"/>
    <w:rsid w:val="007851CB"/>
    <w:rsid w:val="007A0333"/>
    <w:rsid w:val="007B26A8"/>
    <w:rsid w:val="007B31B1"/>
    <w:rsid w:val="007C36D0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092C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9F6EB4"/>
    <w:rsid w:val="00A21A76"/>
    <w:rsid w:val="00A33A8F"/>
    <w:rsid w:val="00A36156"/>
    <w:rsid w:val="00A40A1A"/>
    <w:rsid w:val="00A45637"/>
    <w:rsid w:val="00A51530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2F86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A13B2"/>
    <w:rsid w:val="00BC1957"/>
    <w:rsid w:val="00BC6062"/>
    <w:rsid w:val="00BD21D4"/>
    <w:rsid w:val="00BD6726"/>
    <w:rsid w:val="00BD7707"/>
    <w:rsid w:val="00BF3CA3"/>
    <w:rsid w:val="00BF3E0B"/>
    <w:rsid w:val="00C26FFC"/>
    <w:rsid w:val="00C305A0"/>
    <w:rsid w:val="00C41455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16469"/>
    <w:rsid w:val="00E22384"/>
    <w:rsid w:val="00E40451"/>
    <w:rsid w:val="00E479B0"/>
    <w:rsid w:val="00E62A7F"/>
    <w:rsid w:val="00E63971"/>
    <w:rsid w:val="00E744F7"/>
    <w:rsid w:val="00E76E13"/>
    <w:rsid w:val="00E76E7A"/>
    <w:rsid w:val="00E778A4"/>
    <w:rsid w:val="00EA30BB"/>
    <w:rsid w:val="00EB5AB7"/>
    <w:rsid w:val="00EC515F"/>
    <w:rsid w:val="00EE38F3"/>
    <w:rsid w:val="00EE762E"/>
    <w:rsid w:val="00F5651D"/>
    <w:rsid w:val="00F64F22"/>
    <w:rsid w:val="00F77046"/>
    <w:rsid w:val="00F80717"/>
    <w:rsid w:val="00F91B4C"/>
    <w:rsid w:val="00FB0800"/>
    <w:rsid w:val="00FB26A0"/>
    <w:rsid w:val="00FD6212"/>
    <w:rsid w:val="00FD7144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9FB50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af2">
    <w:name w:val="Основной текст_"/>
    <w:basedOn w:val="a0"/>
    <w:link w:val="1"/>
    <w:rsid w:val="00BA13B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">
    <w:name w:val="Основной текст1"/>
    <w:basedOn w:val="a"/>
    <w:link w:val="af2"/>
    <w:rsid w:val="00BA13B2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6A5447-4598-4D55-8887-CA29C2D3F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777</Words>
  <Characters>4431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5</cp:revision>
  <cp:lastPrinted>2022-11-28T06:15:00Z</cp:lastPrinted>
  <dcterms:created xsi:type="dcterms:W3CDTF">2022-11-28T06:14:00Z</dcterms:created>
  <dcterms:modified xsi:type="dcterms:W3CDTF">2022-11-28T06:17:00Z</dcterms:modified>
</cp:coreProperties>
</file>