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17E76" w:rsidRPr="00A77604" w:rsidRDefault="00817E76" w:rsidP="00817E76">
      <w:pPr>
        <w:pStyle w:val="1"/>
      </w:pPr>
      <w:r>
        <w:rPr>
          <w:noProof/>
        </w:rPr>
        <w:t>«СОГЛАСОВАНО»</w:t>
      </w:r>
    </w:p>
    <w:p w:rsidR="00817E76" w:rsidRDefault="00817E76" w:rsidP="00817E76">
      <w:r>
        <w:t xml:space="preserve">       Военный комиссар</w:t>
      </w:r>
    </w:p>
    <w:p w:rsidR="00FE60F1" w:rsidRDefault="00817E76" w:rsidP="00817E76">
      <w:r>
        <w:t>города Жигулевск и Ставропольского</w:t>
      </w:r>
    </w:p>
    <w:p w:rsidR="00817E76" w:rsidRDefault="00817E76" w:rsidP="00817E76">
      <w:r>
        <w:t>района</w:t>
      </w:r>
      <w:r w:rsidR="00FE60F1">
        <w:t xml:space="preserve"> </w:t>
      </w:r>
      <w:r>
        <w:t>Самарской области</w:t>
      </w:r>
    </w:p>
    <w:p w:rsidR="00FE60F1" w:rsidRDefault="00FE60F1" w:rsidP="00817E76"/>
    <w:p w:rsidR="007D5F1C" w:rsidRDefault="007D5F1C" w:rsidP="00817E76"/>
    <w:p w:rsidR="00817E76" w:rsidRDefault="00817E76" w:rsidP="00817E76">
      <w:r>
        <w:t>______________Николаев М.В.</w:t>
      </w:r>
    </w:p>
    <w:p w:rsidR="00817E76" w:rsidRDefault="00817E76" w:rsidP="00817E76"/>
    <w:p w:rsidR="00817E76" w:rsidRDefault="00817E76" w:rsidP="00817E76">
      <w:pPr>
        <w:rPr>
          <w:noProof/>
        </w:rPr>
      </w:pPr>
      <w:proofErr w:type="gramStart"/>
      <w:r>
        <w:t>« _</w:t>
      </w:r>
      <w:proofErr w:type="gramEnd"/>
      <w:r>
        <w:t xml:space="preserve">_ </w:t>
      </w:r>
      <w:r w:rsidRPr="00781E0B">
        <w:t xml:space="preserve"> </w:t>
      </w:r>
      <w:r>
        <w:t>» _________    20___ г.</w:t>
      </w:r>
    </w:p>
    <w:p w:rsidR="00817E76" w:rsidRDefault="00DD35E8" w:rsidP="00817E76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904875" cy="7905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4875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17E76" w:rsidRDefault="00817E76" w:rsidP="00817E76">
      <w:pPr>
        <w:jc w:val="center"/>
      </w:pPr>
      <w:r>
        <w:t>Российская Федерация</w:t>
      </w:r>
    </w:p>
    <w:p w:rsidR="00817E76" w:rsidRDefault="00817E76" w:rsidP="00817E76">
      <w:pPr>
        <w:jc w:val="center"/>
      </w:pPr>
      <w:r>
        <w:t>Самарская область</w:t>
      </w:r>
    </w:p>
    <w:p w:rsidR="00817E76" w:rsidRDefault="00817E76" w:rsidP="00817E76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</w:rPr>
        <w:t xml:space="preserve"> АДМИНИСТРАЦИЯ СЕЛЬСКОГО ПОСЕЛЕНИЯ </w:t>
      </w:r>
      <w:r w:rsidR="00FE60F1">
        <w:rPr>
          <w:rFonts w:ascii="Times New Roman" w:hAnsi="Times New Roman" w:cs="Times New Roman"/>
        </w:rPr>
        <w:t>НОВАЯ БИНАРАДКА</w:t>
      </w:r>
    </w:p>
    <w:p w:rsidR="00817E76" w:rsidRDefault="00817E76" w:rsidP="00817E76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МУНИЦИПАЛЬНОГО РАЙОНА СТАВРОПОЛЬСКИЙ</w:t>
      </w:r>
    </w:p>
    <w:p w:rsidR="00817E76" w:rsidRDefault="00817E76" w:rsidP="00817E76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817E76" w:rsidRPr="00794871" w:rsidRDefault="00817E76" w:rsidP="00817E76">
      <w:pPr>
        <w:jc w:val="center"/>
        <w:rPr>
          <w:b/>
          <w:sz w:val="28"/>
          <w:szCs w:val="28"/>
        </w:rPr>
      </w:pPr>
      <w:r w:rsidRPr="00794871">
        <w:rPr>
          <w:b/>
          <w:sz w:val="28"/>
          <w:szCs w:val="28"/>
        </w:rPr>
        <w:t xml:space="preserve">ПОСТАНОВЛЕНИЕ </w:t>
      </w:r>
    </w:p>
    <w:p w:rsidR="00817E76" w:rsidRDefault="00817E76" w:rsidP="00817E76">
      <w:pPr>
        <w:jc w:val="center"/>
        <w:rPr>
          <w:b/>
          <w:sz w:val="36"/>
          <w:szCs w:val="36"/>
        </w:rPr>
      </w:pPr>
    </w:p>
    <w:p w:rsidR="00817E76" w:rsidRPr="007D5F1C" w:rsidRDefault="00817E76" w:rsidP="00817E76">
      <w:pPr>
        <w:rPr>
          <w:b/>
          <w:sz w:val="26"/>
          <w:szCs w:val="26"/>
        </w:rPr>
      </w:pPr>
      <w:r w:rsidRPr="007D5F1C">
        <w:rPr>
          <w:b/>
          <w:sz w:val="26"/>
          <w:szCs w:val="26"/>
        </w:rPr>
        <w:t xml:space="preserve">от </w:t>
      </w:r>
      <w:r w:rsidR="000B7D32" w:rsidRPr="007D5F1C">
        <w:rPr>
          <w:b/>
          <w:sz w:val="26"/>
          <w:szCs w:val="26"/>
        </w:rPr>
        <w:t>09</w:t>
      </w:r>
      <w:r w:rsidRPr="007D5F1C">
        <w:rPr>
          <w:b/>
          <w:sz w:val="26"/>
          <w:szCs w:val="26"/>
        </w:rPr>
        <w:t xml:space="preserve">.01.2023г.                                                                             </w:t>
      </w:r>
      <w:r w:rsidR="00953874" w:rsidRPr="007D5F1C">
        <w:rPr>
          <w:b/>
          <w:sz w:val="26"/>
          <w:szCs w:val="26"/>
        </w:rPr>
        <w:tab/>
      </w:r>
      <w:r w:rsidR="00953874" w:rsidRPr="007D5F1C">
        <w:rPr>
          <w:b/>
          <w:sz w:val="26"/>
          <w:szCs w:val="26"/>
        </w:rPr>
        <w:tab/>
      </w:r>
      <w:r w:rsidR="000B7D32" w:rsidRPr="007D5F1C">
        <w:rPr>
          <w:b/>
          <w:sz w:val="26"/>
          <w:szCs w:val="26"/>
        </w:rPr>
        <w:tab/>
      </w:r>
      <w:r w:rsidRPr="007D5F1C">
        <w:rPr>
          <w:b/>
          <w:sz w:val="26"/>
          <w:szCs w:val="26"/>
        </w:rPr>
        <w:t xml:space="preserve">    </w:t>
      </w:r>
      <w:r w:rsidR="00FE60F1" w:rsidRPr="007D5F1C">
        <w:rPr>
          <w:b/>
          <w:sz w:val="26"/>
          <w:szCs w:val="26"/>
        </w:rPr>
        <w:t xml:space="preserve">  </w:t>
      </w:r>
      <w:r w:rsidRPr="007D5F1C">
        <w:rPr>
          <w:b/>
          <w:sz w:val="26"/>
          <w:szCs w:val="26"/>
        </w:rPr>
        <w:t xml:space="preserve">   № </w:t>
      </w:r>
      <w:r w:rsidR="00262D12">
        <w:rPr>
          <w:b/>
          <w:sz w:val="26"/>
          <w:szCs w:val="26"/>
        </w:rPr>
        <w:t>3</w:t>
      </w:r>
    </w:p>
    <w:p w:rsidR="00817E76" w:rsidRDefault="00817E76" w:rsidP="00817E76">
      <w:pPr>
        <w:rPr>
          <w:b/>
        </w:rPr>
      </w:pPr>
    </w:p>
    <w:p w:rsidR="00817E76" w:rsidRPr="00794871" w:rsidRDefault="00817E76" w:rsidP="00953874">
      <w:pPr>
        <w:jc w:val="center"/>
        <w:rPr>
          <w:b/>
          <w:sz w:val="26"/>
          <w:szCs w:val="26"/>
        </w:rPr>
      </w:pPr>
      <w:r w:rsidRPr="00794871">
        <w:rPr>
          <w:b/>
          <w:sz w:val="26"/>
          <w:szCs w:val="26"/>
        </w:rPr>
        <w:t>Об утверждении Положения</w:t>
      </w:r>
      <w:r w:rsidR="00953874">
        <w:rPr>
          <w:b/>
          <w:sz w:val="26"/>
          <w:szCs w:val="26"/>
        </w:rPr>
        <w:t xml:space="preserve"> </w:t>
      </w:r>
      <w:r w:rsidRPr="00794871">
        <w:rPr>
          <w:b/>
          <w:sz w:val="26"/>
          <w:szCs w:val="26"/>
        </w:rPr>
        <w:t>«Об организации и осуществлении первичного воинского учета граждан</w:t>
      </w:r>
      <w:r w:rsidR="00953874">
        <w:rPr>
          <w:b/>
          <w:sz w:val="26"/>
          <w:szCs w:val="26"/>
        </w:rPr>
        <w:t xml:space="preserve"> </w:t>
      </w:r>
      <w:r w:rsidRPr="00794871">
        <w:rPr>
          <w:b/>
          <w:sz w:val="26"/>
          <w:szCs w:val="26"/>
        </w:rPr>
        <w:t xml:space="preserve">на территории сельского поселения </w:t>
      </w:r>
      <w:r w:rsidR="00FE60F1">
        <w:rPr>
          <w:b/>
          <w:sz w:val="26"/>
          <w:szCs w:val="26"/>
        </w:rPr>
        <w:t xml:space="preserve">Новая </w:t>
      </w:r>
      <w:proofErr w:type="spellStart"/>
      <w:r w:rsidR="00FE60F1">
        <w:rPr>
          <w:b/>
          <w:sz w:val="26"/>
          <w:szCs w:val="26"/>
        </w:rPr>
        <w:t>Бинарадка</w:t>
      </w:r>
      <w:proofErr w:type="spellEnd"/>
      <w:r w:rsidRPr="00794871">
        <w:rPr>
          <w:b/>
          <w:sz w:val="26"/>
          <w:szCs w:val="26"/>
        </w:rPr>
        <w:t xml:space="preserve"> муниципального района Ставропольский Самарской области».</w:t>
      </w:r>
    </w:p>
    <w:p w:rsidR="00817E76" w:rsidRPr="00245D2C" w:rsidRDefault="00817E76" w:rsidP="00817E76">
      <w:pPr>
        <w:jc w:val="center"/>
      </w:pPr>
    </w:p>
    <w:p w:rsidR="00817E76" w:rsidRPr="00794871" w:rsidRDefault="00817E76" w:rsidP="00817E76">
      <w:pPr>
        <w:shd w:val="clear" w:color="auto" w:fill="FFFFFF"/>
        <w:ind w:firstLine="851"/>
        <w:jc w:val="both"/>
        <w:rPr>
          <w:sz w:val="26"/>
          <w:szCs w:val="26"/>
        </w:rPr>
      </w:pPr>
      <w:r w:rsidRPr="00794871">
        <w:rPr>
          <w:bCs/>
          <w:sz w:val="26"/>
          <w:szCs w:val="26"/>
        </w:rPr>
        <w:t xml:space="preserve">В соответствии с Конституцией Российской Федерации, Федеральными законами 1996 года № 61-ФЗ «Об обороне», 1997 года № 31-ФЗ «О мобилизационной подготовке и мобилизации в Российской Федерацию), 1998 года № 53-ФЗ «О воинской обязанности и военной службе», 2003 года №131-Ф3 «Об общих принципах организации местного самоуправления в Российской Федерации», постановлением Правительства Российской Федерации от 27 ноября </w:t>
      </w:r>
      <w:smartTag w:uri="urn:schemas-microsoft-com:office:smarttags" w:element="metricconverter">
        <w:smartTagPr>
          <w:attr w:name="ProductID" w:val="2006 г"/>
        </w:smartTagPr>
        <w:r w:rsidRPr="00794871">
          <w:rPr>
            <w:bCs/>
            <w:sz w:val="26"/>
            <w:szCs w:val="26"/>
          </w:rPr>
          <w:t>2006 г</w:t>
        </w:r>
      </w:smartTag>
      <w:r w:rsidRPr="00794871">
        <w:rPr>
          <w:bCs/>
          <w:sz w:val="26"/>
          <w:szCs w:val="26"/>
        </w:rPr>
        <w:t xml:space="preserve">. № 719 «Об утверждении Положения о воинском учете», Устава поселения, </w:t>
      </w:r>
    </w:p>
    <w:p w:rsidR="00817E76" w:rsidRPr="00794871" w:rsidRDefault="00817E76" w:rsidP="00817E76">
      <w:pPr>
        <w:shd w:val="clear" w:color="auto" w:fill="FFFFFF"/>
        <w:jc w:val="center"/>
        <w:rPr>
          <w:bCs/>
          <w:sz w:val="26"/>
          <w:szCs w:val="26"/>
        </w:rPr>
      </w:pPr>
    </w:p>
    <w:p w:rsidR="00817E76" w:rsidRPr="00794871" w:rsidRDefault="00817E76" w:rsidP="00817E76">
      <w:pPr>
        <w:shd w:val="clear" w:color="auto" w:fill="FFFFFF"/>
        <w:jc w:val="center"/>
        <w:rPr>
          <w:bCs/>
          <w:sz w:val="26"/>
          <w:szCs w:val="26"/>
        </w:rPr>
      </w:pPr>
      <w:r w:rsidRPr="00794871">
        <w:rPr>
          <w:bCs/>
          <w:sz w:val="26"/>
          <w:szCs w:val="26"/>
        </w:rPr>
        <w:t>ПОСТАНОВЛЯЮ:</w:t>
      </w:r>
    </w:p>
    <w:p w:rsidR="00817E76" w:rsidRPr="00794871" w:rsidRDefault="00817E76" w:rsidP="00817E76">
      <w:pPr>
        <w:shd w:val="clear" w:color="auto" w:fill="FFFFFF"/>
        <w:jc w:val="both"/>
        <w:rPr>
          <w:sz w:val="26"/>
          <w:szCs w:val="26"/>
        </w:rPr>
      </w:pPr>
    </w:p>
    <w:p w:rsidR="00817E76" w:rsidRPr="00794871" w:rsidRDefault="00817E76" w:rsidP="00817E76">
      <w:pPr>
        <w:numPr>
          <w:ilvl w:val="0"/>
          <w:numId w:val="1"/>
        </w:numPr>
        <w:shd w:val="clear" w:color="auto" w:fill="FFFFFF"/>
        <w:tabs>
          <w:tab w:val="left" w:pos="634"/>
          <w:tab w:val="left" w:leader="underscore" w:pos="4762"/>
        </w:tabs>
        <w:ind w:firstLine="851"/>
        <w:jc w:val="both"/>
        <w:rPr>
          <w:bCs/>
          <w:sz w:val="26"/>
          <w:szCs w:val="26"/>
        </w:rPr>
      </w:pPr>
      <w:r w:rsidRPr="00794871">
        <w:rPr>
          <w:bCs/>
          <w:sz w:val="26"/>
          <w:szCs w:val="26"/>
        </w:rPr>
        <w:t xml:space="preserve"> Утвердить Положение «Об организации и осуществлении первичного воинского учета на территории сельского поселения </w:t>
      </w:r>
      <w:r w:rsidR="00FE60F1">
        <w:rPr>
          <w:bCs/>
          <w:sz w:val="26"/>
          <w:szCs w:val="26"/>
        </w:rPr>
        <w:t xml:space="preserve">Новая </w:t>
      </w:r>
      <w:proofErr w:type="spellStart"/>
      <w:r w:rsidR="00FE60F1">
        <w:rPr>
          <w:bCs/>
          <w:sz w:val="26"/>
          <w:szCs w:val="26"/>
        </w:rPr>
        <w:t>Бинарадка</w:t>
      </w:r>
      <w:proofErr w:type="spellEnd"/>
      <w:r w:rsidRPr="00794871">
        <w:rPr>
          <w:sz w:val="26"/>
          <w:szCs w:val="26"/>
        </w:rPr>
        <w:t xml:space="preserve"> муниципального района Ставропольский Самарской области</w:t>
      </w:r>
      <w:r w:rsidRPr="00794871">
        <w:rPr>
          <w:bCs/>
          <w:sz w:val="26"/>
          <w:szCs w:val="26"/>
        </w:rPr>
        <w:t>» (прилагается).</w:t>
      </w:r>
    </w:p>
    <w:p w:rsidR="00817E76" w:rsidRPr="00794871" w:rsidRDefault="00817E76" w:rsidP="00817E76">
      <w:pPr>
        <w:numPr>
          <w:ilvl w:val="0"/>
          <w:numId w:val="1"/>
        </w:numPr>
        <w:shd w:val="clear" w:color="auto" w:fill="FFFFFF"/>
        <w:tabs>
          <w:tab w:val="left" w:pos="634"/>
        </w:tabs>
        <w:ind w:firstLine="851"/>
        <w:jc w:val="both"/>
        <w:rPr>
          <w:bCs/>
          <w:sz w:val="26"/>
          <w:szCs w:val="26"/>
        </w:rPr>
      </w:pPr>
      <w:r w:rsidRPr="00794871">
        <w:rPr>
          <w:bCs/>
          <w:sz w:val="26"/>
          <w:szCs w:val="26"/>
        </w:rPr>
        <w:t xml:space="preserve"> Утвердить Должностные инструкции инспектора военно-учетного стола (прилагаются).</w:t>
      </w:r>
      <w:r w:rsidRPr="00794871">
        <w:rPr>
          <w:sz w:val="26"/>
          <w:szCs w:val="26"/>
          <w:shd w:val="clear" w:color="auto" w:fill="FFFFFF"/>
        </w:rPr>
        <w:t xml:space="preserve">   </w:t>
      </w:r>
    </w:p>
    <w:p w:rsidR="00817E76" w:rsidRPr="00794871" w:rsidRDefault="00817E76" w:rsidP="00817E76">
      <w:pPr>
        <w:jc w:val="both"/>
        <w:rPr>
          <w:sz w:val="26"/>
          <w:szCs w:val="26"/>
        </w:rPr>
      </w:pPr>
      <w:r w:rsidRPr="00794871">
        <w:rPr>
          <w:sz w:val="26"/>
          <w:szCs w:val="26"/>
          <w:shd w:val="clear" w:color="auto" w:fill="FFFFFF"/>
        </w:rPr>
        <w:t xml:space="preserve">              3.Признать утратившим силу постановление администрации сельского поселения </w:t>
      </w:r>
      <w:r w:rsidR="00FE60F1">
        <w:rPr>
          <w:sz w:val="26"/>
          <w:szCs w:val="26"/>
          <w:shd w:val="clear" w:color="auto" w:fill="FFFFFF"/>
        </w:rPr>
        <w:t xml:space="preserve">Новая </w:t>
      </w:r>
      <w:proofErr w:type="spellStart"/>
      <w:r w:rsidR="00FE60F1">
        <w:rPr>
          <w:sz w:val="26"/>
          <w:szCs w:val="26"/>
          <w:shd w:val="clear" w:color="auto" w:fill="FFFFFF"/>
        </w:rPr>
        <w:t>Бинарадка</w:t>
      </w:r>
      <w:proofErr w:type="spellEnd"/>
      <w:r w:rsidRPr="00794871">
        <w:rPr>
          <w:sz w:val="26"/>
          <w:szCs w:val="26"/>
          <w:shd w:val="clear" w:color="auto" w:fill="FFFFFF"/>
        </w:rPr>
        <w:t xml:space="preserve"> </w:t>
      </w:r>
      <w:r w:rsidRPr="00794871">
        <w:rPr>
          <w:sz w:val="26"/>
          <w:szCs w:val="26"/>
        </w:rPr>
        <w:t>муниципального района Ставропольский Самарс</w:t>
      </w:r>
      <w:r>
        <w:rPr>
          <w:sz w:val="26"/>
          <w:szCs w:val="26"/>
        </w:rPr>
        <w:t xml:space="preserve">кой области от </w:t>
      </w:r>
      <w:r w:rsidR="00953874">
        <w:rPr>
          <w:sz w:val="26"/>
          <w:szCs w:val="26"/>
        </w:rPr>
        <w:t>1</w:t>
      </w:r>
      <w:r w:rsidR="007D5F1C">
        <w:rPr>
          <w:sz w:val="26"/>
          <w:szCs w:val="26"/>
        </w:rPr>
        <w:t>1</w:t>
      </w:r>
      <w:r w:rsidR="00953874">
        <w:rPr>
          <w:sz w:val="26"/>
          <w:szCs w:val="26"/>
        </w:rPr>
        <w:t>.01</w:t>
      </w:r>
      <w:r>
        <w:rPr>
          <w:sz w:val="26"/>
          <w:szCs w:val="26"/>
        </w:rPr>
        <w:t>.202</w:t>
      </w:r>
      <w:r w:rsidR="007D5F1C">
        <w:rPr>
          <w:sz w:val="26"/>
          <w:szCs w:val="26"/>
        </w:rPr>
        <w:t>1</w:t>
      </w:r>
      <w:r w:rsidR="00953874">
        <w:rPr>
          <w:sz w:val="26"/>
          <w:szCs w:val="26"/>
        </w:rPr>
        <w:t>г. №</w:t>
      </w:r>
      <w:r w:rsidR="007D5F1C">
        <w:rPr>
          <w:sz w:val="26"/>
          <w:szCs w:val="26"/>
        </w:rPr>
        <w:t>2</w:t>
      </w:r>
      <w:r w:rsidRPr="00794871">
        <w:rPr>
          <w:sz w:val="26"/>
          <w:szCs w:val="26"/>
        </w:rPr>
        <w:t xml:space="preserve"> </w:t>
      </w:r>
      <w:r w:rsidR="00953874">
        <w:rPr>
          <w:sz w:val="26"/>
          <w:szCs w:val="26"/>
        </w:rPr>
        <w:t>«</w:t>
      </w:r>
      <w:r w:rsidRPr="00794871">
        <w:rPr>
          <w:sz w:val="26"/>
          <w:szCs w:val="26"/>
        </w:rPr>
        <w:t xml:space="preserve">Об утверждении Положения «Об организации и осуществлении первичного воинского учета граждан на территории сельского поселения </w:t>
      </w:r>
      <w:r w:rsidR="007D5F1C">
        <w:rPr>
          <w:sz w:val="26"/>
          <w:szCs w:val="26"/>
        </w:rPr>
        <w:t xml:space="preserve">Новая </w:t>
      </w:r>
      <w:proofErr w:type="spellStart"/>
      <w:r w:rsidR="007D5F1C">
        <w:rPr>
          <w:sz w:val="26"/>
          <w:szCs w:val="26"/>
        </w:rPr>
        <w:t>Бинарадка</w:t>
      </w:r>
      <w:proofErr w:type="spellEnd"/>
      <w:r w:rsidRPr="00794871">
        <w:rPr>
          <w:sz w:val="26"/>
          <w:szCs w:val="26"/>
        </w:rPr>
        <w:t>»</w:t>
      </w:r>
      <w:r w:rsidR="00953874">
        <w:rPr>
          <w:sz w:val="26"/>
          <w:szCs w:val="26"/>
        </w:rPr>
        <w:t>»</w:t>
      </w:r>
      <w:r w:rsidRPr="00794871">
        <w:rPr>
          <w:sz w:val="26"/>
          <w:szCs w:val="26"/>
        </w:rPr>
        <w:t>.</w:t>
      </w:r>
    </w:p>
    <w:p w:rsidR="00817E76" w:rsidRPr="00794871" w:rsidRDefault="00817E76" w:rsidP="00817E76">
      <w:pPr>
        <w:jc w:val="both"/>
        <w:rPr>
          <w:bCs/>
          <w:sz w:val="26"/>
          <w:szCs w:val="26"/>
        </w:rPr>
      </w:pPr>
      <w:r w:rsidRPr="00794871">
        <w:rPr>
          <w:sz w:val="26"/>
          <w:szCs w:val="26"/>
        </w:rPr>
        <w:t xml:space="preserve">              4.</w:t>
      </w:r>
      <w:r w:rsidRPr="00794871">
        <w:rPr>
          <w:sz w:val="26"/>
          <w:szCs w:val="26"/>
          <w:lang w:eastAsia="ar-SA"/>
        </w:rPr>
        <w:t xml:space="preserve"> Настоящее постановление подлежит официальному опубликованию в газете «</w:t>
      </w:r>
      <w:r w:rsidR="00FE60F1" w:rsidRPr="00FE60F1">
        <w:rPr>
          <w:sz w:val="26"/>
          <w:szCs w:val="26"/>
          <w:lang w:eastAsia="ar-SA"/>
        </w:rPr>
        <w:t>Ново-</w:t>
      </w:r>
      <w:proofErr w:type="spellStart"/>
      <w:r w:rsidR="00FE60F1" w:rsidRPr="00FE60F1">
        <w:rPr>
          <w:sz w:val="26"/>
          <w:szCs w:val="26"/>
          <w:lang w:eastAsia="ar-SA"/>
        </w:rPr>
        <w:t>Бинарадский</w:t>
      </w:r>
      <w:proofErr w:type="spellEnd"/>
      <w:r w:rsidR="00FE60F1" w:rsidRPr="00FE60F1">
        <w:rPr>
          <w:sz w:val="26"/>
          <w:szCs w:val="26"/>
          <w:lang w:eastAsia="ar-SA"/>
        </w:rPr>
        <w:t xml:space="preserve"> Вестник</w:t>
      </w:r>
      <w:r w:rsidRPr="00794871">
        <w:rPr>
          <w:sz w:val="26"/>
          <w:szCs w:val="26"/>
          <w:lang w:eastAsia="ar-SA"/>
        </w:rPr>
        <w:t xml:space="preserve">» и на официальном сайте </w:t>
      </w:r>
      <w:r w:rsidR="00FE60F1" w:rsidRPr="00FE60F1">
        <w:rPr>
          <w:sz w:val="26"/>
          <w:szCs w:val="26"/>
        </w:rPr>
        <w:t>http://www.n.binaradka.stavrsp.ru</w:t>
      </w:r>
      <w:r w:rsidR="00FE60F1" w:rsidRPr="00FE60F1">
        <w:t>.</w:t>
      </w:r>
    </w:p>
    <w:p w:rsidR="00817E76" w:rsidRPr="00794871" w:rsidRDefault="00817E76" w:rsidP="00817E76">
      <w:pPr>
        <w:shd w:val="clear" w:color="auto" w:fill="FFFFFF"/>
        <w:tabs>
          <w:tab w:val="left" w:pos="634"/>
          <w:tab w:val="left" w:leader="underscore" w:pos="5779"/>
        </w:tabs>
        <w:ind w:left="851"/>
        <w:jc w:val="both"/>
        <w:rPr>
          <w:rFonts w:ascii="Arial" w:hAnsi="Arial" w:cs="Arial"/>
          <w:sz w:val="26"/>
          <w:szCs w:val="26"/>
        </w:rPr>
      </w:pPr>
      <w:r w:rsidRPr="00794871">
        <w:rPr>
          <w:bCs/>
          <w:sz w:val="26"/>
          <w:szCs w:val="26"/>
        </w:rPr>
        <w:t>5. Контроль за исполнением настоящего постановления оставляю за собой.</w:t>
      </w:r>
    </w:p>
    <w:p w:rsidR="00817E76" w:rsidRPr="00794871" w:rsidRDefault="00817E76" w:rsidP="00817E76">
      <w:pPr>
        <w:pStyle w:val="a5"/>
        <w:spacing w:line="240" w:lineRule="auto"/>
        <w:ind w:left="567"/>
        <w:rPr>
          <w:rFonts w:ascii="Arial" w:hAnsi="Arial" w:cs="Arial"/>
          <w:sz w:val="26"/>
          <w:szCs w:val="26"/>
        </w:rPr>
      </w:pPr>
    </w:p>
    <w:p w:rsidR="00817E76" w:rsidRPr="00794871" w:rsidRDefault="00817E76" w:rsidP="00817E76">
      <w:pPr>
        <w:pStyle w:val="a5"/>
        <w:spacing w:line="240" w:lineRule="auto"/>
        <w:ind w:left="567"/>
        <w:rPr>
          <w:rFonts w:ascii="Arial" w:hAnsi="Arial" w:cs="Arial"/>
          <w:sz w:val="26"/>
          <w:szCs w:val="26"/>
        </w:rPr>
      </w:pPr>
    </w:p>
    <w:p w:rsidR="00817E76" w:rsidRPr="00794871" w:rsidRDefault="00817E76" w:rsidP="00817E76">
      <w:pPr>
        <w:pStyle w:val="a5"/>
        <w:spacing w:line="240" w:lineRule="auto"/>
        <w:ind w:left="0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     </w:t>
      </w:r>
      <w:r w:rsidRPr="00794871">
        <w:rPr>
          <w:rFonts w:ascii="Times New Roman" w:hAnsi="Times New Roman" w:cs="Times New Roman"/>
          <w:sz w:val="26"/>
          <w:szCs w:val="26"/>
        </w:rPr>
        <w:t>Глава сельского поселения</w:t>
      </w:r>
      <w:r w:rsidR="00FE60F1">
        <w:rPr>
          <w:rFonts w:ascii="Times New Roman" w:hAnsi="Times New Roman" w:cs="Times New Roman"/>
          <w:sz w:val="26"/>
          <w:szCs w:val="26"/>
        </w:rPr>
        <w:t xml:space="preserve"> Новая </w:t>
      </w:r>
      <w:proofErr w:type="spellStart"/>
      <w:r w:rsidR="00FE60F1">
        <w:rPr>
          <w:rFonts w:ascii="Times New Roman" w:hAnsi="Times New Roman" w:cs="Times New Roman"/>
          <w:sz w:val="26"/>
          <w:szCs w:val="26"/>
        </w:rPr>
        <w:t>Бинарадка</w:t>
      </w:r>
      <w:proofErr w:type="spellEnd"/>
      <w:r w:rsidR="00FE60F1">
        <w:rPr>
          <w:rFonts w:ascii="Times New Roman" w:hAnsi="Times New Roman" w:cs="Times New Roman"/>
          <w:sz w:val="26"/>
          <w:szCs w:val="26"/>
        </w:rPr>
        <w:t xml:space="preserve">        </w:t>
      </w:r>
      <w:r w:rsidRPr="00446F4F">
        <w:rPr>
          <w:rFonts w:ascii="Times New Roman" w:hAnsi="Times New Roman" w:cs="Times New Roman"/>
          <w:sz w:val="26"/>
          <w:szCs w:val="26"/>
          <w:u w:val="single"/>
        </w:rPr>
        <w:t xml:space="preserve">        </w:t>
      </w:r>
      <w:r w:rsidRPr="00446F4F">
        <w:rPr>
          <w:rFonts w:ascii="Times New Roman" w:hAnsi="Times New Roman" w:cs="Times New Roman"/>
          <w:sz w:val="26"/>
          <w:szCs w:val="26"/>
          <w:u w:val="single"/>
        </w:rPr>
        <w:tab/>
      </w:r>
      <w:r w:rsidRPr="00446F4F">
        <w:rPr>
          <w:rFonts w:ascii="Times New Roman" w:hAnsi="Times New Roman" w:cs="Times New Roman"/>
          <w:sz w:val="26"/>
          <w:szCs w:val="26"/>
          <w:u w:val="single"/>
        </w:rPr>
        <w:tab/>
      </w:r>
      <w:r w:rsidRPr="00446F4F">
        <w:rPr>
          <w:rFonts w:ascii="Times New Roman" w:hAnsi="Times New Roman" w:cs="Times New Roman"/>
          <w:sz w:val="26"/>
          <w:szCs w:val="26"/>
          <w:u w:val="single"/>
        </w:rPr>
        <w:tab/>
      </w:r>
      <w:r w:rsidR="00FE60F1">
        <w:rPr>
          <w:rFonts w:ascii="Times New Roman" w:hAnsi="Times New Roman" w:cs="Times New Roman"/>
          <w:sz w:val="26"/>
          <w:szCs w:val="26"/>
          <w:u w:val="single"/>
        </w:rPr>
        <w:t xml:space="preserve">Н.М. </w:t>
      </w:r>
      <w:proofErr w:type="spellStart"/>
      <w:r w:rsidR="00FE60F1">
        <w:rPr>
          <w:rFonts w:ascii="Times New Roman" w:hAnsi="Times New Roman" w:cs="Times New Roman"/>
          <w:sz w:val="26"/>
          <w:szCs w:val="26"/>
          <w:u w:val="single"/>
        </w:rPr>
        <w:t>Буянова</w:t>
      </w:r>
      <w:proofErr w:type="spellEnd"/>
      <w:r w:rsidR="00FE60F1">
        <w:rPr>
          <w:rFonts w:ascii="Times New Roman" w:hAnsi="Times New Roman" w:cs="Times New Roman"/>
          <w:sz w:val="26"/>
          <w:szCs w:val="26"/>
          <w:u w:val="single"/>
        </w:rPr>
        <w:t xml:space="preserve"> </w:t>
      </w:r>
    </w:p>
    <w:p w:rsidR="00417971" w:rsidRDefault="00953874" w:rsidP="00F036DA">
      <w:pPr>
        <w:pStyle w:val="2"/>
        <w:tabs>
          <w:tab w:val="left" w:pos="10490"/>
        </w:tabs>
        <w:ind w:firstLine="851"/>
        <w:jc w:val="right"/>
        <w:rPr>
          <w:b w:val="0"/>
          <w:bCs w:val="0"/>
        </w:rPr>
      </w:pPr>
      <w:r>
        <w:rPr>
          <w:b w:val="0"/>
          <w:bCs w:val="0"/>
        </w:rPr>
        <w:br w:type="page"/>
      </w:r>
      <w:r w:rsidR="00417971">
        <w:rPr>
          <w:b w:val="0"/>
          <w:bCs w:val="0"/>
        </w:rPr>
        <w:lastRenderedPageBreak/>
        <w:t xml:space="preserve">Приложение </w:t>
      </w:r>
    </w:p>
    <w:p w:rsidR="00B93E87" w:rsidRDefault="00417971" w:rsidP="00F036DA">
      <w:pPr>
        <w:pStyle w:val="2"/>
        <w:tabs>
          <w:tab w:val="left" w:pos="10490"/>
        </w:tabs>
        <w:ind w:firstLine="851"/>
        <w:jc w:val="right"/>
        <w:rPr>
          <w:b w:val="0"/>
          <w:bCs w:val="0"/>
        </w:rPr>
      </w:pPr>
      <w:r>
        <w:rPr>
          <w:b w:val="0"/>
          <w:bCs w:val="0"/>
        </w:rPr>
        <w:t>к Постановлению</w:t>
      </w:r>
    </w:p>
    <w:p w:rsidR="00417971" w:rsidRPr="00101DDE" w:rsidRDefault="00231F17" w:rsidP="00F036DA">
      <w:pPr>
        <w:pStyle w:val="2"/>
        <w:tabs>
          <w:tab w:val="left" w:pos="10490"/>
        </w:tabs>
        <w:ind w:firstLine="851"/>
        <w:jc w:val="right"/>
        <w:rPr>
          <w:b w:val="0"/>
          <w:bCs w:val="0"/>
        </w:rPr>
      </w:pPr>
      <w:r>
        <w:rPr>
          <w:b w:val="0"/>
          <w:bCs w:val="0"/>
        </w:rPr>
        <w:t xml:space="preserve">от </w:t>
      </w:r>
      <w:r w:rsidR="00953874">
        <w:rPr>
          <w:b w:val="0"/>
          <w:bCs w:val="0"/>
        </w:rPr>
        <w:t>09</w:t>
      </w:r>
      <w:r>
        <w:rPr>
          <w:b w:val="0"/>
          <w:bCs w:val="0"/>
        </w:rPr>
        <w:t>.01.2023</w:t>
      </w:r>
      <w:r w:rsidR="0082155B">
        <w:rPr>
          <w:b w:val="0"/>
          <w:bCs w:val="0"/>
        </w:rPr>
        <w:t xml:space="preserve">г № </w:t>
      </w:r>
      <w:r w:rsidR="00262D12">
        <w:rPr>
          <w:b w:val="0"/>
          <w:bCs w:val="0"/>
        </w:rPr>
        <w:t>3</w:t>
      </w:r>
      <w:bookmarkStart w:id="0" w:name="_GoBack"/>
      <w:bookmarkEnd w:id="0"/>
    </w:p>
    <w:p w:rsidR="00B93E87" w:rsidRPr="00101DDE" w:rsidRDefault="00B93E87" w:rsidP="00F036DA">
      <w:pPr>
        <w:pStyle w:val="2"/>
        <w:tabs>
          <w:tab w:val="left" w:pos="10490"/>
        </w:tabs>
        <w:ind w:firstLine="709"/>
        <w:rPr>
          <w:b w:val="0"/>
          <w:bCs w:val="0"/>
        </w:rPr>
      </w:pPr>
    </w:p>
    <w:p w:rsidR="00B93E87" w:rsidRPr="00101DDE" w:rsidRDefault="00B93E87" w:rsidP="00F036DA">
      <w:pPr>
        <w:jc w:val="center"/>
        <w:rPr>
          <w:sz w:val="28"/>
          <w:szCs w:val="28"/>
        </w:rPr>
      </w:pPr>
      <w:r w:rsidRPr="00101DDE">
        <w:rPr>
          <w:sz w:val="28"/>
          <w:szCs w:val="28"/>
        </w:rPr>
        <w:t>Положение</w:t>
      </w:r>
    </w:p>
    <w:p w:rsidR="00B93E87" w:rsidRDefault="00B93E87" w:rsidP="00F036DA">
      <w:pPr>
        <w:jc w:val="center"/>
        <w:rPr>
          <w:sz w:val="28"/>
          <w:szCs w:val="28"/>
        </w:rPr>
      </w:pPr>
      <w:r w:rsidRPr="00101DDE">
        <w:rPr>
          <w:sz w:val="28"/>
          <w:szCs w:val="28"/>
        </w:rPr>
        <w:t>«Об организации и осуществлени</w:t>
      </w:r>
      <w:r w:rsidR="007D5F1C">
        <w:rPr>
          <w:sz w:val="28"/>
          <w:szCs w:val="28"/>
        </w:rPr>
        <w:t>и</w:t>
      </w:r>
      <w:r w:rsidRPr="00101DDE">
        <w:rPr>
          <w:sz w:val="28"/>
          <w:szCs w:val="28"/>
        </w:rPr>
        <w:t xml:space="preserve"> первичного воинского учета граждан </w:t>
      </w:r>
    </w:p>
    <w:p w:rsidR="00B93E87" w:rsidRPr="00101DDE" w:rsidRDefault="00B93E87" w:rsidP="00F036DA">
      <w:pPr>
        <w:jc w:val="center"/>
        <w:rPr>
          <w:sz w:val="28"/>
          <w:szCs w:val="28"/>
        </w:rPr>
      </w:pPr>
      <w:r w:rsidRPr="00101DDE">
        <w:rPr>
          <w:sz w:val="28"/>
          <w:szCs w:val="28"/>
        </w:rPr>
        <w:t>на территории органа местного самоуправле</w:t>
      </w:r>
      <w:r>
        <w:rPr>
          <w:sz w:val="28"/>
          <w:szCs w:val="28"/>
        </w:rPr>
        <w:t xml:space="preserve">ния </w:t>
      </w:r>
      <w:r w:rsidR="00FE60F1">
        <w:rPr>
          <w:sz w:val="28"/>
          <w:szCs w:val="28"/>
        </w:rPr>
        <w:t xml:space="preserve">Новая </w:t>
      </w:r>
      <w:proofErr w:type="spellStart"/>
      <w:r w:rsidR="00FE60F1">
        <w:rPr>
          <w:sz w:val="28"/>
          <w:szCs w:val="28"/>
        </w:rPr>
        <w:t>Бинарадка</w:t>
      </w:r>
      <w:proofErr w:type="spellEnd"/>
      <w:r w:rsidRPr="00101DDE">
        <w:rPr>
          <w:sz w:val="28"/>
          <w:szCs w:val="28"/>
        </w:rPr>
        <w:t>»</w:t>
      </w:r>
    </w:p>
    <w:p w:rsidR="00B93E87" w:rsidRPr="00101DDE" w:rsidRDefault="00B93E87" w:rsidP="00F036DA">
      <w:pPr>
        <w:jc w:val="both"/>
        <w:rPr>
          <w:sz w:val="28"/>
          <w:szCs w:val="28"/>
        </w:rPr>
      </w:pPr>
    </w:p>
    <w:p w:rsidR="00B93E87" w:rsidRPr="00101DDE" w:rsidRDefault="00B93E87" w:rsidP="00F036DA">
      <w:pPr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Администрация органа местного самоуправления</w:t>
      </w:r>
      <w:r>
        <w:rPr>
          <w:sz w:val="28"/>
          <w:szCs w:val="28"/>
        </w:rPr>
        <w:t xml:space="preserve"> района </w:t>
      </w:r>
      <w:r w:rsidR="00FE60F1">
        <w:rPr>
          <w:sz w:val="28"/>
          <w:szCs w:val="28"/>
        </w:rPr>
        <w:t xml:space="preserve">Новая </w:t>
      </w:r>
      <w:proofErr w:type="spellStart"/>
      <w:r w:rsidR="00FE60F1">
        <w:rPr>
          <w:sz w:val="28"/>
          <w:szCs w:val="28"/>
        </w:rPr>
        <w:t>Бинарадка</w:t>
      </w:r>
      <w:proofErr w:type="spellEnd"/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в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своей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деятельности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по вопросам первичного воинского учета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руководствуется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Конституцией Российской Федерации, федеральными законами Российской Федерации от 31.05.1996 г. № 61-ФЗ «Об обороне», от 26. 02. 1997 г. №31-Ф3 «О мобилизационной подготовке и мобилизации в Российской Федерации» с изменениями согласно закона от 22. 08. 2004 г. №122, от 28. 03. 1998 г. №53-Ф3 «О воинской обязанности и военной службе», «Положением о воинском учете», утвержденным Постановлением Правительства Российской Федерации от 27.11.2006 г. № 719, от 31.12.2005 г. №199-ФЗ « О внесении изменений в отдельные законодательные акты ' Российской Федерации в связи с совершенствованием разграничения полномочий,</w:t>
      </w:r>
      <w:r>
        <w:rPr>
          <w:sz w:val="28"/>
          <w:szCs w:val="28"/>
        </w:rPr>
        <w:t xml:space="preserve"> Методическими рекомендациями ГШ ВС РФ 2007г. по осуществлению первичного воинского учета в органах местного самоуправления,</w:t>
      </w:r>
      <w:r w:rsidRPr="00101DDE">
        <w:rPr>
          <w:sz w:val="28"/>
          <w:szCs w:val="28"/>
        </w:rPr>
        <w:t xml:space="preserve"> «Инструкцией по бронированию на период мобилизации и на военное время граждан Российской Федерации, пребывающих в запасе Вооруженных Сил Российской Федерации, федеральных органах исполнительной власти, имеющих запас, и работающих в органах государственной власти, органах местного самоуправления и организациях», законами Самарской области, Уставом органа мес</w:t>
      </w:r>
      <w:r>
        <w:rPr>
          <w:sz w:val="28"/>
          <w:szCs w:val="28"/>
        </w:rPr>
        <w:t xml:space="preserve">тного самоуправления </w:t>
      </w:r>
      <w:r w:rsidR="00FE60F1">
        <w:rPr>
          <w:sz w:val="28"/>
          <w:szCs w:val="28"/>
        </w:rPr>
        <w:t xml:space="preserve">Новая </w:t>
      </w:r>
      <w:proofErr w:type="spellStart"/>
      <w:r w:rsidR="00FE60F1">
        <w:rPr>
          <w:sz w:val="28"/>
          <w:szCs w:val="28"/>
        </w:rPr>
        <w:t>Бинарадка</w:t>
      </w:r>
      <w:proofErr w:type="spellEnd"/>
      <w:r w:rsidRPr="00101DDE">
        <w:rPr>
          <w:sz w:val="28"/>
          <w:szCs w:val="28"/>
        </w:rPr>
        <w:t>, иными нормативными правовыми актами органов местного самоуправления, а также настоящим Положением.</w:t>
      </w:r>
    </w:p>
    <w:p w:rsidR="00B93E87" w:rsidRPr="00101DDE" w:rsidRDefault="00B93E87" w:rsidP="00F036DA">
      <w:pPr>
        <w:ind w:firstLine="851"/>
        <w:jc w:val="both"/>
        <w:rPr>
          <w:sz w:val="28"/>
          <w:szCs w:val="28"/>
        </w:rPr>
      </w:pPr>
    </w:p>
    <w:p w:rsidR="00B93E87" w:rsidRPr="00101DDE" w:rsidRDefault="00B93E87" w:rsidP="00F036DA">
      <w:pPr>
        <w:ind w:firstLine="851"/>
        <w:jc w:val="both"/>
        <w:rPr>
          <w:sz w:val="28"/>
          <w:szCs w:val="28"/>
        </w:rPr>
      </w:pPr>
      <w:r w:rsidRPr="00101DDE">
        <w:rPr>
          <w:sz w:val="28"/>
          <w:szCs w:val="28"/>
        </w:rPr>
        <w:t>Основными задачами администрации органа мес</w:t>
      </w:r>
      <w:r>
        <w:rPr>
          <w:sz w:val="28"/>
          <w:szCs w:val="28"/>
        </w:rPr>
        <w:t xml:space="preserve">тного самоуправления </w:t>
      </w:r>
      <w:r w:rsidR="007D5F1C">
        <w:rPr>
          <w:sz w:val="28"/>
          <w:szCs w:val="28"/>
        </w:rPr>
        <w:t xml:space="preserve">Новая </w:t>
      </w:r>
      <w:proofErr w:type="spellStart"/>
      <w:r w:rsidR="007D5F1C">
        <w:rPr>
          <w:sz w:val="28"/>
          <w:szCs w:val="28"/>
        </w:rPr>
        <w:t>Бинарадка</w:t>
      </w:r>
      <w:proofErr w:type="spellEnd"/>
      <w:r w:rsidRPr="00101DDE">
        <w:rPr>
          <w:sz w:val="28"/>
          <w:szCs w:val="28"/>
        </w:rPr>
        <w:t>, (далее ОМСУ) являются:</w:t>
      </w:r>
    </w:p>
    <w:p w:rsidR="00B93E87" w:rsidRPr="00101DDE" w:rsidRDefault="00B93E87" w:rsidP="00F036DA">
      <w:pPr>
        <w:ind w:firstLine="851"/>
        <w:jc w:val="both"/>
        <w:rPr>
          <w:sz w:val="28"/>
          <w:szCs w:val="28"/>
        </w:rPr>
      </w:pPr>
      <w:r w:rsidRPr="00101DDE">
        <w:rPr>
          <w:sz w:val="28"/>
          <w:szCs w:val="28"/>
        </w:rPr>
        <w:t>обеспечение исполнения гражданами воинской обязанности, установленной федеральными законами «Об обороне», «О воинской обязанности и военной службе», «О мобилизационной подготовке и мобилизации в Российской Федерации»;</w:t>
      </w:r>
    </w:p>
    <w:p w:rsidR="00B93E87" w:rsidRPr="00101DDE" w:rsidRDefault="00B93E87" w:rsidP="00F036DA">
      <w:pPr>
        <w:ind w:firstLine="851"/>
        <w:jc w:val="both"/>
        <w:rPr>
          <w:sz w:val="28"/>
          <w:szCs w:val="28"/>
        </w:rPr>
      </w:pPr>
      <w:r w:rsidRPr="00101DDE">
        <w:rPr>
          <w:sz w:val="28"/>
          <w:szCs w:val="28"/>
        </w:rPr>
        <w:t>документальное оформление сведений</w:t>
      </w:r>
      <w:r>
        <w:rPr>
          <w:sz w:val="28"/>
          <w:szCs w:val="28"/>
        </w:rPr>
        <w:t xml:space="preserve"> </w:t>
      </w:r>
      <w:r w:rsidR="00FE60F1">
        <w:rPr>
          <w:sz w:val="28"/>
          <w:szCs w:val="28"/>
        </w:rPr>
        <w:t xml:space="preserve">воинского учета о </w:t>
      </w:r>
      <w:r w:rsidRPr="00101DDE">
        <w:rPr>
          <w:sz w:val="28"/>
          <w:szCs w:val="28"/>
        </w:rPr>
        <w:t>г</w:t>
      </w:r>
      <w:r w:rsidR="00FE60F1">
        <w:rPr>
          <w:sz w:val="28"/>
          <w:szCs w:val="28"/>
        </w:rPr>
        <w:t xml:space="preserve">ражданах </w:t>
      </w:r>
      <w:r w:rsidRPr="00101DDE">
        <w:rPr>
          <w:sz w:val="28"/>
          <w:szCs w:val="28"/>
        </w:rPr>
        <w:t>состоящих на воинском учете;</w:t>
      </w:r>
    </w:p>
    <w:p w:rsidR="00B93E87" w:rsidRPr="00101DDE" w:rsidRDefault="00B93E87" w:rsidP="00F036DA">
      <w:pPr>
        <w:ind w:firstLine="851"/>
        <w:jc w:val="both"/>
        <w:rPr>
          <w:sz w:val="28"/>
          <w:szCs w:val="28"/>
        </w:rPr>
      </w:pPr>
      <w:r w:rsidRPr="00101DDE">
        <w:rPr>
          <w:sz w:val="28"/>
          <w:szCs w:val="28"/>
        </w:rPr>
        <w:t>анализ количественного состава и качественного состояния призывных мобилизационных людских ресурсов для эффективного использования в интересах обеспечения обороны страны и безопасности государства;</w:t>
      </w:r>
    </w:p>
    <w:p w:rsidR="00B93E87" w:rsidRPr="00101DDE" w:rsidRDefault="00B93E87" w:rsidP="00F036DA">
      <w:pPr>
        <w:shd w:val="clear" w:color="auto" w:fill="FFFFFF"/>
        <w:tabs>
          <w:tab w:val="left" w:pos="850"/>
        </w:tabs>
        <w:ind w:firstLine="851"/>
        <w:jc w:val="both"/>
        <w:rPr>
          <w:sz w:val="28"/>
          <w:szCs w:val="28"/>
        </w:rPr>
      </w:pPr>
      <w:r w:rsidRPr="00101DDE">
        <w:rPr>
          <w:sz w:val="28"/>
          <w:szCs w:val="28"/>
        </w:rPr>
        <w:t>проведение плановой работы по подготовке необходимого количества военно</w:t>
      </w:r>
      <w:r w:rsidR="00417971">
        <w:rPr>
          <w:sz w:val="28"/>
          <w:szCs w:val="28"/>
        </w:rPr>
        <w:t>-</w:t>
      </w:r>
      <w:r w:rsidRPr="00101DDE">
        <w:rPr>
          <w:sz w:val="28"/>
          <w:szCs w:val="28"/>
        </w:rPr>
        <w:t>обученных граждан, пребывающих в запасе, для обеспечения мероприятий по переводу Вооруженных Сил Российской Федерации, других войск, воинских формирований и органов с мирного на военное время в период мобилизации и поддержание их укомплектованности на требуемом уровне в военное время.</w:t>
      </w:r>
    </w:p>
    <w:p w:rsidR="00B93E87" w:rsidRPr="00101DDE" w:rsidRDefault="00B93E87" w:rsidP="00F036DA">
      <w:pPr>
        <w:shd w:val="clear" w:color="auto" w:fill="FFFFFF"/>
        <w:tabs>
          <w:tab w:val="left" w:pos="850"/>
        </w:tabs>
        <w:ind w:firstLine="851"/>
        <w:jc w:val="both"/>
        <w:rPr>
          <w:sz w:val="28"/>
          <w:szCs w:val="28"/>
        </w:rPr>
      </w:pPr>
      <w:r w:rsidRPr="00101DDE">
        <w:rPr>
          <w:sz w:val="28"/>
          <w:szCs w:val="28"/>
        </w:rPr>
        <w:t xml:space="preserve"> Число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работников,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осуществляющих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воинский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учет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в</w:t>
      </w:r>
      <w:r>
        <w:rPr>
          <w:sz w:val="28"/>
          <w:szCs w:val="28"/>
        </w:rPr>
        <w:t xml:space="preserve"> ОМСУ,</w:t>
      </w:r>
      <w:r w:rsidRPr="00101DDE">
        <w:rPr>
          <w:sz w:val="28"/>
          <w:szCs w:val="28"/>
        </w:rPr>
        <w:t xml:space="preserve"> определяется с учетом следующих норм, установленных постановлением Правительства Российской Федерации от 27 ноября 2006 г. № 719:</w:t>
      </w:r>
    </w:p>
    <w:p w:rsidR="00B93E87" w:rsidRPr="00101DDE" w:rsidRDefault="00B93E87" w:rsidP="00F036DA">
      <w:pPr>
        <w:shd w:val="clear" w:color="auto" w:fill="FFFFFF"/>
        <w:tabs>
          <w:tab w:val="left" w:pos="792"/>
        </w:tabs>
        <w:ind w:firstLine="851"/>
        <w:jc w:val="both"/>
        <w:rPr>
          <w:sz w:val="28"/>
          <w:szCs w:val="28"/>
        </w:rPr>
      </w:pPr>
      <w:r w:rsidRPr="00101DDE">
        <w:rPr>
          <w:sz w:val="28"/>
          <w:szCs w:val="28"/>
        </w:rPr>
        <w:lastRenderedPageBreak/>
        <w:t>а)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1 работник, выполняющий обязанности по совместительству,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при наличии на воинском учете менее 500 граждан;</w:t>
      </w:r>
    </w:p>
    <w:p w:rsidR="00B93E87" w:rsidRPr="00101DDE" w:rsidRDefault="00B93E87" w:rsidP="00F036DA">
      <w:pPr>
        <w:shd w:val="clear" w:color="auto" w:fill="FFFFFF"/>
        <w:tabs>
          <w:tab w:val="left" w:pos="792"/>
        </w:tabs>
        <w:ind w:firstLine="851"/>
        <w:jc w:val="both"/>
        <w:rPr>
          <w:sz w:val="28"/>
          <w:szCs w:val="28"/>
        </w:rPr>
      </w:pPr>
      <w:r w:rsidRPr="00101DDE">
        <w:rPr>
          <w:sz w:val="28"/>
          <w:szCs w:val="28"/>
        </w:rPr>
        <w:t>б)1 освобожденный работник - при наличии на воинском учете от 500до 1000 граждан;</w:t>
      </w:r>
    </w:p>
    <w:p w:rsidR="00B93E87" w:rsidRPr="00101DDE" w:rsidRDefault="00B93E87" w:rsidP="00F036DA">
      <w:pPr>
        <w:shd w:val="clear" w:color="auto" w:fill="FFFFFF"/>
        <w:tabs>
          <w:tab w:val="left" w:pos="792"/>
        </w:tabs>
        <w:ind w:firstLine="851"/>
        <w:jc w:val="both"/>
        <w:rPr>
          <w:sz w:val="28"/>
          <w:szCs w:val="28"/>
        </w:rPr>
      </w:pPr>
      <w:r w:rsidRPr="00101DDE">
        <w:rPr>
          <w:sz w:val="28"/>
          <w:szCs w:val="28"/>
        </w:rPr>
        <w:t>в)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1 освобожденный работник на каждую последующую 1000 граждан, состоящих на воинском учете.</w:t>
      </w:r>
    </w:p>
    <w:p w:rsidR="00B93E87" w:rsidRPr="00101DDE" w:rsidRDefault="00B93E87" w:rsidP="00F036DA">
      <w:pPr>
        <w:shd w:val="clear" w:color="auto" w:fill="FFFFFF"/>
        <w:ind w:firstLine="851"/>
        <w:jc w:val="both"/>
        <w:rPr>
          <w:sz w:val="28"/>
          <w:szCs w:val="28"/>
        </w:rPr>
      </w:pPr>
      <w:r w:rsidRPr="00101DDE">
        <w:rPr>
          <w:sz w:val="28"/>
          <w:szCs w:val="28"/>
        </w:rPr>
        <w:t>Общее количество работников, осуществляющих воинский учет в органах местного самоуправления определяется исходя из количества граждан, состоящих на воинском учете в органах местного самоуправления, по состоянию на 31 декабря предшествующего года.</w:t>
      </w:r>
    </w:p>
    <w:p w:rsidR="00B93E87" w:rsidRDefault="00B93E87" w:rsidP="00F036DA">
      <w:pPr>
        <w:shd w:val="clear" w:color="auto" w:fill="FFFFFF"/>
        <w:ind w:firstLine="851"/>
        <w:jc w:val="both"/>
        <w:rPr>
          <w:sz w:val="28"/>
          <w:szCs w:val="28"/>
        </w:rPr>
      </w:pPr>
      <w:r w:rsidRPr="00101DDE">
        <w:rPr>
          <w:sz w:val="28"/>
          <w:szCs w:val="28"/>
        </w:rPr>
        <w:t>При наличии в органах местного самоуправления 2 и более работников, осуществляющих воинский учет, они объединяются в отдельное подразделение - военно-учетный стол.</w:t>
      </w:r>
    </w:p>
    <w:p w:rsidR="00B93E87" w:rsidRPr="00101DDE" w:rsidRDefault="00B93E87" w:rsidP="00F036DA">
      <w:pPr>
        <w:shd w:val="clear" w:color="auto" w:fill="FFFFFF"/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Для работников осуществляющих воинский учет, (далее военно-учетные работники) выделяется специально оборудованное помещение и железный шкаф, обеспечивающий сохранность документов по воинскому учёту.</w:t>
      </w:r>
    </w:p>
    <w:p w:rsidR="00B93E87" w:rsidRPr="00101DDE" w:rsidRDefault="00B93E87" w:rsidP="00F036DA">
      <w:pPr>
        <w:shd w:val="clear" w:color="auto" w:fill="FFFFFF"/>
        <w:ind w:firstLine="851"/>
        <w:jc w:val="both"/>
        <w:rPr>
          <w:sz w:val="28"/>
          <w:szCs w:val="28"/>
        </w:rPr>
      </w:pPr>
      <w:r w:rsidRPr="00101DDE">
        <w:rPr>
          <w:sz w:val="28"/>
          <w:szCs w:val="28"/>
        </w:rPr>
        <w:t>Персональный состав и функциональные обязанности военно-учетных работников по осуществлению воинского учета, определяются приказом руководителя органа местного самоуправления согласно приложению № 8 к настоящим Методическим рекомендациям.</w:t>
      </w:r>
    </w:p>
    <w:p w:rsidR="00B93E87" w:rsidRPr="00101DDE" w:rsidRDefault="00B93E87" w:rsidP="00F036DA">
      <w:pPr>
        <w:shd w:val="clear" w:color="auto" w:fill="FFFFFF"/>
        <w:tabs>
          <w:tab w:val="left" w:pos="806"/>
        </w:tabs>
        <w:ind w:firstLine="851"/>
        <w:jc w:val="both"/>
        <w:rPr>
          <w:sz w:val="28"/>
          <w:szCs w:val="28"/>
        </w:rPr>
      </w:pPr>
      <w:r w:rsidRPr="00101DDE">
        <w:rPr>
          <w:sz w:val="28"/>
          <w:szCs w:val="28"/>
        </w:rPr>
        <w:t xml:space="preserve">Проект указанного приказа согласовывается с военным комиссаром муниципального образования, осуществляющим свою деятельность в пределах территории, на которой </w:t>
      </w:r>
      <w:r>
        <w:rPr>
          <w:sz w:val="28"/>
          <w:szCs w:val="28"/>
        </w:rPr>
        <w:t>расположен ОМСУ.</w:t>
      </w:r>
    </w:p>
    <w:p w:rsidR="00B93E87" w:rsidRPr="00101DDE" w:rsidRDefault="00B93E87" w:rsidP="00F036DA">
      <w:pPr>
        <w:shd w:val="clear" w:color="auto" w:fill="FFFFFF"/>
        <w:tabs>
          <w:tab w:val="left" w:pos="806"/>
        </w:tabs>
        <w:ind w:firstLine="851"/>
        <w:jc w:val="both"/>
        <w:rPr>
          <w:sz w:val="28"/>
          <w:szCs w:val="28"/>
        </w:rPr>
      </w:pPr>
      <w:r w:rsidRPr="00101DDE">
        <w:rPr>
          <w:sz w:val="28"/>
          <w:szCs w:val="28"/>
        </w:rPr>
        <w:t>Первичный воинский учет органами местного самоуправления осуществляется по документам первичного воинского учета:</w:t>
      </w:r>
    </w:p>
    <w:p w:rsidR="00B93E87" w:rsidRPr="00101DDE" w:rsidRDefault="00B93E87" w:rsidP="00F036DA">
      <w:pPr>
        <w:shd w:val="clear" w:color="auto" w:fill="FFFFFF"/>
        <w:tabs>
          <w:tab w:val="left" w:pos="701"/>
        </w:tabs>
        <w:ind w:firstLine="851"/>
        <w:jc w:val="both"/>
        <w:rPr>
          <w:sz w:val="28"/>
          <w:szCs w:val="28"/>
        </w:rPr>
      </w:pPr>
      <w:r w:rsidRPr="00101DDE">
        <w:rPr>
          <w:sz w:val="28"/>
          <w:szCs w:val="28"/>
        </w:rPr>
        <w:t>а)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для призывников - по учетным картам призывников согласно приложению № 9 к настоящим Методическим рекомендациям;</w:t>
      </w:r>
    </w:p>
    <w:p w:rsidR="00B93E87" w:rsidRPr="00101DDE" w:rsidRDefault="00B93E87" w:rsidP="00F036DA">
      <w:pPr>
        <w:shd w:val="clear" w:color="auto" w:fill="FFFFFF"/>
        <w:tabs>
          <w:tab w:val="left" w:pos="701"/>
        </w:tabs>
        <w:ind w:firstLine="851"/>
        <w:jc w:val="both"/>
        <w:rPr>
          <w:sz w:val="28"/>
          <w:szCs w:val="28"/>
        </w:rPr>
      </w:pPr>
      <w:r w:rsidRPr="00101DDE">
        <w:rPr>
          <w:sz w:val="28"/>
          <w:szCs w:val="28"/>
        </w:rPr>
        <w:t>б)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для прапорщиков, мичманов, старшин, сержантов, солдат и матросов запаса — по алфавитным карточкам и учетным карточкам согласно приложениям № 10 и № 11 к настоящим Методическим рекомендациям;</w:t>
      </w:r>
    </w:p>
    <w:p w:rsidR="00B93E87" w:rsidRPr="00101DDE" w:rsidRDefault="00B93E87" w:rsidP="00F036DA">
      <w:pPr>
        <w:shd w:val="clear" w:color="auto" w:fill="FFFFFF"/>
        <w:tabs>
          <w:tab w:val="left" w:pos="778"/>
        </w:tabs>
        <w:ind w:firstLine="851"/>
        <w:jc w:val="both"/>
        <w:rPr>
          <w:sz w:val="28"/>
          <w:szCs w:val="28"/>
        </w:rPr>
      </w:pPr>
      <w:r w:rsidRPr="00101DDE">
        <w:rPr>
          <w:sz w:val="28"/>
          <w:szCs w:val="28"/>
        </w:rPr>
        <w:t>в)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для офицеров запаса - по карточкам первичного учета согласно приложению № 12 к настоящим Методическим рекомендациям.</w:t>
      </w:r>
    </w:p>
    <w:p w:rsidR="00B93E87" w:rsidRPr="00101DDE" w:rsidRDefault="00B93E87" w:rsidP="00F036DA">
      <w:pPr>
        <w:shd w:val="clear" w:color="auto" w:fill="FFFFFF"/>
        <w:tabs>
          <w:tab w:val="left" w:pos="806"/>
        </w:tabs>
        <w:ind w:firstLine="851"/>
        <w:jc w:val="both"/>
        <w:rPr>
          <w:sz w:val="28"/>
          <w:szCs w:val="28"/>
        </w:rPr>
      </w:pPr>
      <w:r w:rsidRPr="00101DDE">
        <w:rPr>
          <w:sz w:val="28"/>
          <w:szCs w:val="28"/>
        </w:rPr>
        <w:t>Документы первичного воинского учета заполняются на основании следующих документов:</w:t>
      </w:r>
    </w:p>
    <w:p w:rsidR="00B93E87" w:rsidRPr="00101DDE" w:rsidRDefault="00B93E87" w:rsidP="00F036DA">
      <w:pPr>
        <w:shd w:val="clear" w:color="auto" w:fill="FFFFFF"/>
        <w:tabs>
          <w:tab w:val="left" w:pos="854"/>
        </w:tabs>
        <w:ind w:firstLine="851"/>
        <w:jc w:val="both"/>
        <w:rPr>
          <w:sz w:val="28"/>
          <w:szCs w:val="28"/>
        </w:rPr>
      </w:pPr>
      <w:r w:rsidRPr="00101DDE">
        <w:rPr>
          <w:sz w:val="28"/>
          <w:szCs w:val="28"/>
        </w:rPr>
        <w:t>а)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удостоверение гражданина, подлежащего призыву на военную службу, - для призывников;</w:t>
      </w:r>
    </w:p>
    <w:p w:rsidR="00B93E87" w:rsidRPr="00101DDE" w:rsidRDefault="00B93E87" w:rsidP="00F036DA">
      <w:pPr>
        <w:shd w:val="clear" w:color="auto" w:fill="FFFFFF"/>
        <w:tabs>
          <w:tab w:val="left" w:pos="854"/>
        </w:tabs>
        <w:ind w:firstLine="851"/>
        <w:jc w:val="both"/>
        <w:rPr>
          <w:sz w:val="28"/>
          <w:szCs w:val="28"/>
        </w:rPr>
      </w:pPr>
      <w:r w:rsidRPr="00101DDE">
        <w:rPr>
          <w:sz w:val="28"/>
          <w:szCs w:val="28"/>
        </w:rPr>
        <w:t>б)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военный билет (временное удостоверение, выданное взамен военного билета) - для военнообязанных.</w:t>
      </w:r>
    </w:p>
    <w:p w:rsidR="00B93E87" w:rsidRPr="00101DDE" w:rsidRDefault="00B93E87" w:rsidP="00F036DA">
      <w:pPr>
        <w:shd w:val="clear" w:color="auto" w:fill="FFFFFF"/>
        <w:tabs>
          <w:tab w:val="left" w:pos="806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При осуществлении первичного воинского учета органы местного самоуправления исполняют обязанности в соответствии с Федеральным законом «О воинской обязанности и военной службе».</w:t>
      </w:r>
    </w:p>
    <w:p w:rsidR="00B93E87" w:rsidRPr="00101DDE" w:rsidRDefault="00B93E87" w:rsidP="00F036DA">
      <w:pPr>
        <w:shd w:val="clear" w:color="auto" w:fill="FFFFFF"/>
        <w:tabs>
          <w:tab w:val="left" w:pos="806"/>
        </w:tabs>
        <w:ind w:firstLine="851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В целях организации и обеспечения сбора, хранения и обработки сведений, содержащихся в документах первичного воинского учета, органы местного самоуправления и их должностные лица:</w:t>
      </w:r>
    </w:p>
    <w:p w:rsidR="00B93E87" w:rsidRPr="00101DDE" w:rsidRDefault="00B93E87" w:rsidP="00F036DA">
      <w:pPr>
        <w:shd w:val="clear" w:color="auto" w:fill="FFFFFF"/>
        <w:ind w:firstLine="851"/>
        <w:jc w:val="both"/>
        <w:rPr>
          <w:sz w:val="28"/>
          <w:szCs w:val="28"/>
        </w:rPr>
      </w:pPr>
      <w:r w:rsidRPr="00101DDE">
        <w:rPr>
          <w:sz w:val="28"/>
          <w:szCs w:val="28"/>
        </w:rPr>
        <w:t>а) осуществляют первичный воинский учет граждан, пребывающих в запасе, и граждан, подлежащих призыву на военную службу, проживающих или пребывающих (на срок более 3 месяцев) на их территории;</w:t>
      </w:r>
    </w:p>
    <w:p w:rsidR="00B93E87" w:rsidRPr="00101DDE" w:rsidRDefault="00B93E87" w:rsidP="00F036DA">
      <w:pPr>
        <w:tabs>
          <w:tab w:val="left" w:pos="714"/>
        </w:tabs>
        <w:ind w:firstLine="851"/>
        <w:jc w:val="both"/>
        <w:rPr>
          <w:sz w:val="28"/>
          <w:szCs w:val="28"/>
        </w:rPr>
      </w:pPr>
      <w:r w:rsidRPr="00101DDE">
        <w:rPr>
          <w:sz w:val="28"/>
          <w:szCs w:val="28"/>
        </w:rPr>
        <w:lastRenderedPageBreak/>
        <w:t>б)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выявляют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совместно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с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органами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внутренних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дел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граждан,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проживающих или пребывающих (на срок более 3 месяцев) на их территории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и подлежащих постановке на воинский учет,</w:t>
      </w:r>
    </w:p>
    <w:p w:rsidR="00B93E87" w:rsidRPr="00101DDE" w:rsidRDefault="00B93E87" w:rsidP="00F036DA">
      <w:pPr>
        <w:tabs>
          <w:tab w:val="left" w:pos="714"/>
        </w:tabs>
        <w:ind w:firstLine="851"/>
        <w:jc w:val="both"/>
        <w:rPr>
          <w:sz w:val="28"/>
          <w:szCs w:val="28"/>
        </w:rPr>
      </w:pPr>
      <w:r w:rsidRPr="00101DDE">
        <w:rPr>
          <w:sz w:val="28"/>
          <w:szCs w:val="28"/>
        </w:rPr>
        <w:t>в)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ведут учет организаций, находящихся на их территории, и контролируют ведение в них воинского учета согласно приложению № 13 к настоящим Методическим рекомендациям;</w:t>
      </w:r>
    </w:p>
    <w:p w:rsidR="00B93E87" w:rsidRPr="00101DDE" w:rsidRDefault="00B93E87" w:rsidP="00F036DA">
      <w:pPr>
        <w:tabs>
          <w:tab w:val="left" w:pos="714"/>
        </w:tabs>
        <w:ind w:firstLine="851"/>
        <w:jc w:val="both"/>
        <w:rPr>
          <w:sz w:val="28"/>
          <w:szCs w:val="28"/>
        </w:rPr>
      </w:pPr>
      <w:r w:rsidRPr="00101DDE">
        <w:rPr>
          <w:sz w:val="28"/>
          <w:szCs w:val="28"/>
        </w:rPr>
        <w:t>г)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ведут и хранят документы первичного воинского учета в машинописном и электронном видах в порядке и по формам согласно приложению № 14 к настоящим Методическим рекомендациям.</w:t>
      </w:r>
    </w:p>
    <w:p w:rsidR="00B93E87" w:rsidRPr="00101DDE" w:rsidRDefault="00B93E87" w:rsidP="00F036DA">
      <w:pPr>
        <w:tabs>
          <w:tab w:val="left" w:pos="714"/>
        </w:tabs>
        <w:ind w:firstLine="851"/>
        <w:jc w:val="both"/>
        <w:rPr>
          <w:sz w:val="28"/>
          <w:szCs w:val="28"/>
        </w:rPr>
      </w:pPr>
      <w:r w:rsidRPr="00101DDE">
        <w:rPr>
          <w:sz w:val="28"/>
          <w:szCs w:val="28"/>
        </w:rPr>
        <w:t>В целях поддержания в актуальном состоянии сведений, содержащихся в документах первичного воинского учета, и обеспечения поддержания в актуальном состоянии сведений, содержащихся в документах воинского учета, органы местного самоуправления и их должностные лица:</w:t>
      </w:r>
    </w:p>
    <w:p w:rsidR="00B93E87" w:rsidRPr="00101DDE" w:rsidRDefault="00B93E87" w:rsidP="00F036DA">
      <w:pPr>
        <w:tabs>
          <w:tab w:val="left" w:pos="714"/>
        </w:tabs>
        <w:ind w:firstLine="851"/>
        <w:jc w:val="both"/>
        <w:rPr>
          <w:sz w:val="28"/>
          <w:szCs w:val="28"/>
        </w:rPr>
      </w:pPr>
      <w:r w:rsidRPr="00101DDE">
        <w:rPr>
          <w:sz w:val="28"/>
          <w:szCs w:val="28"/>
        </w:rPr>
        <w:t>а)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сверяют не реже 1 раза в год документы первичного воинского учета с документами воинского учета соответствующих военных комиссариатов и организаций, а также с карточками регистрации или домовыми книгами согласно приложению № 15 к настоящим Методическим рекомендациям;</w:t>
      </w:r>
    </w:p>
    <w:p w:rsidR="00B93E87" w:rsidRPr="00101DDE" w:rsidRDefault="00B93E87" w:rsidP="00F036DA">
      <w:pPr>
        <w:tabs>
          <w:tab w:val="left" w:pos="714"/>
        </w:tabs>
        <w:ind w:firstLine="851"/>
        <w:jc w:val="both"/>
        <w:rPr>
          <w:sz w:val="28"/>
          <w:szCs w:val="28"/>
        </w:rPr>
      </w:pPr>
      <w:r w:rsidRPr="00101DDE">
        <w:rPr>
          <w:sz w:val="28"/>
          <w:szCs w:val="28"/>
        </w:rPr>
        <w:t>б)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своевременно вносят изменения в сведения, содержащиеся в документах первичного воинского учета, и в 2-недельный срок сообщают о внесенных изменениях в военные комиссариаты по форме согласно приложению № 16 к настоящим Методическим рекомендациям;</w:t>
      </w:r>
    </w:p>
    <w:p w:rsidR="00B93E87" w:rsidRPr="00101DDE" w:rsidRDefault="00B93E87" w:rsidP="00F036DA">
      <w:pPr>
        <w:tabs>
          <w:tab w:val="left" w:pos="714"/>
        </w:tabs>
        <w:ind w:firstLine="851"/>
        <w:jc w:val="both"/>
        <w:rPr>
          <w:sz w:val="28"/>
          <w:szCs w:val="28"/>
        </w:rPr>
      </w:pPr>
      <w:r w:rsidRPr="00101DDE">
        <w:rPr>
          <w:sz w:val="28"/>
          <w:szCs w:val="28"/>
        </w:rPr>
        <w:t>в)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разъясняют должностным лицам организаций и гражданам их обязанности по воинскому учету, мобилизационной подготовке и мобилизации, установленные законодательством Российской Федерации, осуществляют контроль их исполнения, а, также информируют; об ответственности за неисполнение указанных обязанностей согласно приложению № 17 к настоящим Методическим рекомендациям;</w:t>
      </w:r>
    </w:p>
    <w:p w:rsidR="00B93E87" w:rsidRDefault="00B93E87" w:rsidP="00F036DA">
      <w:pPr>
        <w:tabs>
          <w:tab w:val="left" w:pos="714"/>
        </w:tabs>
        <w:ind w:firstLine="851"/>
        <w:jc w:val="both"/>
        <w:rPr>
          <w:sz w:val="28"/>
          <w:szCs w:val="28"/>
        </w:rPr>
      </w:pPr>
      <w:r w:rsidRPr="00101DDE">
        <w:rPr>
          <w:sz w:val="28"/>
          <w:szCs w:val="28"/>
        </w:rPr>
        <w:t>г)</w:t>
      </w:r>
      <w:r>
        <w:rPr>
          <w:sz w:val="28"/>
          <w:szCs w:val="28"/>
        </w:rPr>
        <w:t xml:space="preserve"> </w:t>
      </w:r>
      <w:r w:rsidRPr="00101DDE">
        <w:rPr>
          <w:sz w:val="28"/>
          <w:szCs w:val="28"/>
        </w:rPr>
        <w:t>представляют в военные комиссариаты сведения о случаях неисполнения должностными лицами организаций и гражданами обязанностей по воинскому учету, мобилизационной подготовке и мобилизации согласно приложению № 18 к настоящим Методическим рекомендациям.</w:t>
      </w:r>
    </w:p>
    <w:p w:rsidR="00B93E87" w:rsidRDefault="00B93E87" w:rsidP="00F036DA">
      <w:pPr>
        <w:pStyle w:val="a3"/>
        <w:tabs>
          <w:tab w:val="left" w:pos="10490"/>
        </w:tabs>
        <w:spacing w:after="0"/>
        <w:jc w:val="center"/>
        <w:rPr>
          <w:sz w:val="28"/>
          <w:szCs w:val="28"/>
        </w:rPr>
      </w:pPr>
    </w:p>
    <w:p w:rsidR="00B93E87" w:rsidRDefault="00B93E87" w:rsidP="00F036DA">
      <w:pPr>
        <w:pStyle w:val="a3"/>
        <w:tabs>
          <w:tab w:val="left" w:pos="10490"/>
        </w:tabs>
        <w:spacing w:after="0"/>
        <w:jc w:val="center"/>
        <w:rPr>
          <w:sz w:val="28"/>
          <w:szCs w:val="28"/>
        </w:rPr>
      </w:pPr>
    </w:p>
    <w:p w:rsidR="00B93E87" w:rsidRDefault="00B93E87" w:rsidP="00F036DA">
      <w:pPr>
        <w:pStyle w:val="a3"/>
        <w:tabs>
          <w:tab w:val="left" w:pos="10490"/>
        </w:tabs>
        <w:spacing w:after="0"/>
        <w:jc w:val="center"/>
        <w:rPr>
          <w:sz w:val="28"/>
          <w:szCs w:val="28"/>
        </w:rPr>
      </w:pPr>
    </w:p>
    <w:p w:rsidR="00B93E87" w:rsidRDefault="00B93E87">
      <w:pPr>
        <w:rPr>
          <w:sz w:val="28"/>
          <w:szCs w:val="28"/>
        </w:rPr>
      </w:pPr>
    </w:p>
    <w:p w:rsidR="00417971" w:rsidRPr="00BE4FD4" w:rsidRDefault="00417971">
      <w:pPr>
        <w:rPr>
          <w:sz w:val="28"/>
          <w:szCs w:val="28"/>
        </w:rPr>
      </w:pPr>
    </w:p>
    <w:sectPr w:rsidR="00417971" w:rsidRPr="00BE4FD4" w:rsidSect="007A21C8">
      <w:pgSz w:w="11906" w:h="16838"/>
      <w:pgMar w:top="540" w:right="850" w:bottom="1134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BE4660"/>
    <w:multiLevelType w:val="singleLevel"/>
    <w:tmpl w:val="BAAE2544"/>
    <w:lvl w:ilvl="0">
      <w:start w:val="1"/>
      <w:numFmt w:val="decimal"/>
      <w:lvlText w:val="%1."/>
      <w:legacy w:legacy="1" w:legacySpace="0" w:legacyIndent="197"/>
      <w:lvlJc w:val="left"/>
      <w:rPr>
        <w:rFonts w:ascii="Times New Roman" w:hAnsi="Times New Roman" w:cs="Times New Roman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defaultTabStop w:val="708"/>
  <w:doNotHyphenateCaps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E4FD4"/>
    <w:rsid w:val="000B7D32"/>
    <w:rsid w:val="00101DDE"/>
    <w:rsid w:val="0011005A"/>
    <w:rsid w:val="00231F17"/>
    <w:rsid w:val="00262D12"/>
    <w:rsid w:val="002A1169"/>
    <w:rsid w:val="002B1A1F"/>
    <w:rsid w:val="002C44D7"/>
    <w:rsid w:val="003A7794"/>
    <w:rsid w:val="00417971"/>
    <w:rsid w:val="00487FD1"/>
    <w:rsid w:val="004A6DB3"/>
    <w:rsid w:val="007A21C8"/>
    <w:rsid w:val="007D5F1C"/>
    <w:rsid w:val="00817E76"/>
    <w:rsid w:val="0082155B"/>
    <w:rsid w:val="00953874"/>
    <w:rsid w:val="00AA48AA"/>
    <w:rsid w:val="00B03199"/>
    <w:rsid w:val="00B93E87"/>
    <w:rsid w:val="00BE4FD4"/>
    <w:rsid w:val="00BE73A3"/>
    <w:rsid w:val="00C65C61"/>
    <w:rsid w:val="00D61368"/>
    <w:rsid w:val="00DD35E8"/>
    <w:rsid w:val="00F036DA"/>
    <w:rsid w:val="00FE60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43ECE27C"/>
  <w15:docId w15:val="{B3938810-26E2-4305-96AD-9D2B9BB44E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 w:uiPriority="0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036DA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</w:rPr>
  </w:style>
  <w:style w:type="paragraph" w:styleId="1">
    <w:name w:val="heading 1"/>
    <w:basedOn w:val="a"/>
    <w:next w:val="a"/>
    <w:link w:val="10"/>
    <w:qFormat/>
    <w:locked/>
    <w:rsid w:val="00817E76"/>
    <w:pPr>
      <w:keepNext/>
      <w:widowControl/>
      <w:autoSpaceDE/>
      <w:autoSpaceDN/>
      <w:adjustRightInd/>
      <w:outlineLvl w:val="0"/>
    </w:pPr>
    <w:rPr>
      <w:b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2"/>
    <w:basedOn w:val="a"/>
    <w:link w:val="20"/>
    <w:uiPriority w:val="99"/>
    <w:rsid w:val="00F036DA"/>
    <w:pPr>
      <w:widowControl/>
      <w:autoSpaceDE/>
      <w:autoSpaceDN/>
      <w:adjustRightInd/>
      <w:jc w:val="both"/>
    </w:pPr>
    <w:rPr>
      <w:b/>
      <w:bCs/>
      <w:sz w:val="28"/>
      <w:szCs w:val="28"/>
    </w:rPr>
  </w:style>
  <w:style w:type="character" w:customStyle="1" w:styleId="20">
    <w:name w:val="Основной текст 2 Знак"/>
    <w:basedOn w:val="a0"/>
    <w:link w:val="2"/>
    <w:uiPriority w:val="99"/>
    <w:locked/>
    <w:rsid w:val="00F036DA"/>
    <w:rPr>
      <w:rFonts w:ascii="Times New Roman" w:hAnsi="Times New Roman" w:cs="Times New Roman"/>
      <w:b/>
      <w:bCs/>
      <w:sz w:val="20"/>
      <w:szCs w:val="20"/>
      <w:lang w:eastAsia="ru-RU"/>
    </w:rPr>
  </w:style>
  <w:style w:type="paragraph" w:styleId="a3">
    <w:name w:val="Body Text"/>
    <w:basedOn w:val="a"/>
    <w:link w:val="a4"/>
    <w:uiPriority w:val="99"/>
    <w:rsid w:val="00F036DA"/>
    <w:pPr>
      <w:widowControl/>
      <w:autoSpaceDE/>
      <w:autoSpaceDN/>
      <w:adjustRightInd/>
      <w:spacing w:after="120"/>
    </w:pPr>
    <w:rPr>
      <w:sz w:val="24"/>
      <w:szCs w:val="24"/>
    </w:rPr>
  </w:style>
  <w:style w:type="character" w:customStyle="1" w:styleId="a4">
    <w:name w:val="Основной текст Знак"/>
    <w:basedOn w:val="a0"/>
    <w:link w:val="a3"/>
    <w:uiPriority w:val="99"/>
    <w:locked/>
    <w:rsid w:val="00F036DA"/>
    <w:rPr>
      <w:rFonts w:ascii="Times New Roman" w:hAnsi="Times New Roman" w:cs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rsid w:val="00817E76"/>
    <w:rPr>
      <w:rFonts w:ascii="Times New Roman" w:eastAsia="Times New Roman" w:hAnsi="Times New Roman"/>
      <w:b/>
      <w:sz w:val="24"/>
    </w:rPr>
  </w:style>
  <w:style w:type="paragraph" w:styleId="a5">
    <w:name w:val="List Paragraph"/>
    <w:basedOn w:val="a"/>
    <w:uiPriority w:val="34"/>
    <w:qFormat/>
    <w:rsid w:val="00817E76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Title">
    <w:name w:val="ConsPlusTitle"/>
    <w:uiPriority w:val="99"/>
    <w:rsid w:val="00817E76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6">
    <w:name w:val="Balloon Text"/>
    <w:basedOn w:val="a"/>
    <w:link w:val="a7"/>
    <w:uiPriority w:val="99"/>
    <w:semiHidden/>
    <w:unhideWhenUsed/>
    <w:rsid w:val="00DD35E8"/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DD35E8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1402</Words>
  <Characters>7997</Characters>
  <Application>Microsoft Office Word</Application>
  <DocSecurity>0</DocSecurity>
  <Lines>66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Dnsoft</Company>
  <LinksUpToDate>false</LinksUpToDate>
  <CharactersWithSpaces>9381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4</cp:revision>
  <cp:lastPrinted>2023-01-12T10:56:00Z</cp:lastPrinted>
  <dcterms:created xsi:type="dcterms:W3CDTF">2023-01-11T10:05:00Z</dcterms:created>
  <dcterms:modified xsi:type="dcterms:W3CDTF">2023-01-12T10:58:00Z</dcterms:modified>
</cp:coreProperties>
</file>