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AC95DA" w14:textId="77777777" w:rsidR="007312D0" w:rsidRDefault="007312D0" w:rsidP="007312D0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780DDB1B" wp14:editId="469B9158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67FD9493" w14:textId="77777777"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Российская Федерация</w:t>
      </w:r>
    </w:p>
    <w:p w14:paraId="0639B714" w14:textId="77777777" w:rsidR="007312D0" w:rsidRPr="00DE0480" w:rsidRDefault="007312D0" w:rsidP="00DE048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Самарская область</w:t>
      </w:r>
    </w:p>
    <w:p w14:paraId="76DE4D6C" w14:textId="494D2EE1" w:rsidR="00DE048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 xml:space="preserve"> АДМИНИСТРАЦИЯ </w:t>
      </w:r>
    </w:p>
    <w:p w14:paraId="6F312E6A" w14:textId="40776F66" w:rsidR="007312D0" w:rsidRPr="00DE0480" w:rsidRDefault="00DE048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</w:rPr>
      </w:pPr>
      <w:r w:rsidRPr="00DE0480">
        <w:rPr>
          <w:rFonts w:ascii="Times New Roman" w:hAnsi="Times New Roman" w:cs="Times New Roman"/>
        </w:rPr>
        <w:t>С</w:t>
      </w:r>
      <w:r w:rsidR="007312D0" w:rsidRPr="00DE0480">
        <w:rPr>
          <w:rFonts w:ascii="Times New Roman" w:hAnsi="Times New Roman" w:cs="Times New Roman"/>
        </w:rPr>
        <w:t xml:space="preserve">ЕЛЬСКОГО ПОСЕЛЕНИЯ </w:t>
      </w:r>
      <w:r w:rsidR="00074438">
        <w:rPr>
          <w:rFonts w:ascii="Times New Roman" w:hAnsi="Times New Roman" w:cs="Times New Roman"/>
        </w:rPr>
        <w:t>НОВАЯ БИНАРАДКА</w:t>
      </w:r>
    </w:p>
    <w:p w14:paraId="4CCE8288" w14:textId="77777777" w:rsidR="007312D0" w:rsidRPr="00DE0480" w:rsidRDefault="007312D0" w:rsidP="00DE0480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МУНИЦИПАЛЬНОГО РАЙОНА СТАВРОПОЛЬСКИЙ</w:t>
      </w:r>
    </w:p>
    <w:p w14:paraId="29727625" w14:textId="77777777"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  <w:r w:rsidRPr="00DE0480">
        <w:rPr>
          <w:rFonts w:ascii="Times New Roman" w:hAnsi="Times New Roman" w:cs="Times New Roman"/>
        </w:rPr>
        <w:t>САМАРСКОЙ ОБЛАСТИ</w:t>
      </w:r>
    </w:p>
    <w:p w14:paraId="272B4202" w14:textId="77777777" w:rsidR="007312D0" w:rsidRPr="00DE0480" w:rsidRDefault="007312D0" w:rsidP="00DE0480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14:paraId="41901507" w14:textId="309C4DD2" w:rsidR="007312D0" w:rsidRPr="00DE0480" w:rsidRDefault="007312D0" w:rsidP="00DE0480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E0480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14:paraId="4F838043" w14:textId="21C83871" w:rsidR="007312D0" w:rsidRPr="007454EB" w:rsidRDefault="00A9047C" w:rsidP="007312D0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от 2</w:t>
      </w:r>
      <w:r w:rsidR="003523F9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  <w:r w:rsidR="00074438" w:rsidRPr="00074438">
        <w:rPr>
          <w:rFonts w:ascii="Times New Roman" w:hAnsi="Times New Roman" w:cs="Times New Roman"/>
          <w:sz w:val="24"/>
          <w:szCs w:val="24"/>
        </w:rPr>
        <w:t>03.2023</w:t>
      </w:r>
      <w:r w:rsidR="007312D0" w:rsidRPr="0007443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7312D0" w:rsidRPr="00074438">
        <w:rPr>
          <w:rFonts w:ascii="Times New Roman" w:hAnsi="Times New Roman" w:cs="Times New Roman"/>
          <w:sz w:val="24"/>
          <w:szCs w:val="24"/>
        </w:rPr>
        <w:t xml:space="preserve">       </w:t>
      </w:r>
      <w:r w:rsidR="00074438">
        <w:rPr>
          <w:rFonts w:ascii="Times New Roman" w:hAnsi="Times New Roman" w:cs="Times New Roman"/>
          <w:sz w:val="24"/>
          <w:szCs w:val="24"/>
        </w:rPr>
        <w:t>№</w:t>
      </w:r>
      <w:r>
        <w:rPr>
          <w:rFonts w:ascii="Times New Roman" w:hAnsi="Times New Roman" w:cs="Times New Roman"/>
          <w:sz w:val="24"/>
          <w:szCs w:val="24"/>
        </w:rPr>
        <w:t xml:space="preserve"> 2</w:t>
      </w:r>
      <w:r w:rsidR="003523F9">
        <w:rPr>
          <w:rFonts w:ascii="Times New Roman" w:hAnsi="Times New Roman" w:cs="Times New Roman"/>
          <w:sz w:val="24"/>
          <w:szCs w:val="24"/>
        </w:rPr>
        <w:t>4</w:t>
      </w:r>
    </w:p>
    <w:p w14:paraId="02DC7890" w14:textId="77777777" w:rsidR="007312D0" w:rsidRPr="008B3764" w:rsidRDefault="007312D0" w:rsidP="007312D0">
      <w:pPr>
        <w:spacing w:after="0"/>
      </w:pPr>
    </w:p>
    <w:p w14:paraId="6531B2A6" w14:textId="77777777" w:rsidR="003523F9" w:rsidRDefault="008146D7" w:rsidP="003523F9">
      <w:pPr>
        <w:shd w:val="clear" w:color="auto" w:fill="FFFFFF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 w:rsidRPr="008146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Об утверждении Положения об определении мест и способов разведения костров, проведения мероприятий с использованием приспособлений для тепловой обработки пищи с помощью открытого огня, мест сжигания мусора, листвы на землях общего пользования и на территории частных домовладений сельского поселения</w:t>
      </w:r>
    </w:p>
    <w:p w14:paraId="2069AD82" w14:textId="6EFFC4E7" w:rsidR="008146D7" w:rsidRPr="008146D7" w:rsidRDefault="003523F9" w:rsidP="003523F9">
      <w:pPr>
        <w:shd w:val="clear" w:color="auto" w:fill="FFFFFF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Новая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Бинарадка</w:t>
      </w:r>
      <w:proofErr w:type="spellEnd"/>
    </w:p>
    <w:p w14:paraId="11320D07" w14:textId="77777777" w:rsidR="008146D7" w:rsidRPr="008146D7" w:rsidRDefault="008146D7" w:rsidP="008146D7">
      <w:pPr>
        <w:shd w:val="clear" w:color="auto" w:fill="FFFFFF"/>
        <w:spacing w:after="105" w:line="240" w:lineRule="auto"/>
        <w:ind w:firstLine="4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14:paraId="482A6CE1" w14:textId="22EEC08E" w:rsidR="008146D7" w:rsidRDefault="008146D7" w:rsidP="008146D7">
      <w:pPr>
        <w:shd w:val="clear" w:color="auto" w:fill="FFFFFF"/>
        <w:spacing w:after="0" w:line="240" w:lineRule="auto"/>
        <w:ind w:firstLine="4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В соответствии с </w:t>
      </w:r>
      <w:hyperlink r:id="rId6" w:tgtFrame="_blank" w:history="1">
        <w:r w:rsidRPr="008146D7">
          <w:rPr>
            <w:rFonts w:ascii="Times New Roman" w:eastAsia="Times New Roman" w:hAnsi="Times New Roman" w:cs="Times New Roman"/>
            <w:color w:val="002200"/>
            <w:sz w:val="24"/>
            <w:szCs w:val="24"/>
            <w:u w:val="single"/>
          </w:rPr>
          <w:t>Федеральным законом от 06.10.2003 №131-ФЗ «Об общих принципах организации местного самоуправления в Российской Федерации»</w:t>
        </w:r>
      </w:hyperlink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Федеральным законом от 21.12.1994 №69-ФЗ «О пожарной безопасности», постановлением 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Правительства Российской Федерац</w:t>
      </w: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от 16.09.2020 №1479 «Об утверждении Правил противопожарного режима в Российской Федерации», в целях повышения противопожарной устойчивости территории 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с</w:t>
      </w: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ельского поселения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Новая </w:t>
      </w:r>
      <w:proofErr w:type="spellStart"/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Бинарадка</w:t>
      </w:r>
      <w:proofErr w:type="spellEnd"/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, руководствуясь Уставом поселения, администрация сельского поселения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Новая </w:t>
      </w:r>
      <w:proofErr w:type="spellStart"/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Бинарадка</w:t>
      </w:r>
      <w:proofErr w:type="spellEnd"/>
    </w:p>
    <w:p w14:paraId="2EF90DCD" w14:textId="77777777" w:rsidR="008146D7" w:rsidRPr="008146D7" w:rsidRDefault="008146D7" w:rsidP="008146D7">
      <w:pPr>
        <w:shd w:val="clear" w:color="auto" w:fill="FFFFFF"/>
        <w:spacing w:after="0" w:line="240" w:lineRule="auto"/>
        <w:ind w:firstLine="4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1E9FDB71" w14:textId="77777777" w:rsidR="008146D7" w:rsidRPr="008146D7" w:rsidRDefault="008146D7" w:rsidP="008146D7">
      <w:pPr>
        <w:shd w:val="clear" w:color="auto" w:fill="FFFFFF"/>
        <w:spacing w:after="105" w:line="240" w:lineRule="auto"/>
        <w:ind w:firstLine="4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ПОСТАНОВЛЯЕТ:</w:t>
      </w:r>
    </w:p>
    <w:p w14:paraId="75B24082" w14:textId="770B8D90" w:rsidR="008146D7" w:rsidRPr="008146D7" w:rsidRDefault="008146D7" w:rsidP="008146D7">
      <w:pPr>
        <w:shd w:val="clear" w:color="auto" w:fill="FFFFFF"/>
        <w:spacing w:after="105" w:line="240" w:lineRule="auto"/>
        <w:ind w:firstLine="4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1. На землях общего пользования населенных пунктов, а также на территориях частных домовладе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ний, расположенных на территории </w:t>
      </w: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сельского поселения</w:t>
      </w:r>
      <w:r w:rsidR="003523F9" w:rsidRPr="003523F9">
        <w:t xml:space="preserve"> </w:t>
      </w:r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Новая </w:t>
      </w:r>
      <w:proofErr w:type="spellStart"/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Бинарадка</w:t>
      </w:r>
      <w:proofErr w:type="spellEnd"/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, запрещается разводить костры, использовать открытый огонь для приготовления пищи вне специально отведенных и оборудованных для этого мест, а также сжигать мусор, траву, листву и иные отходы, материалы или изделия, кроме мест и способов, установленных в положении пунктах 2 и 3 настоящего постановления.</w:t>
      </w:r>
    </w:p>
    <w:p w14:paraId="5261BFD9" w14:textId="3C2ED5DE" w:rsidR="008146D7" w:rsidRPr="008146D7" w:rsidRDefault="008146D7" w:rsidP="008146D7">
      <w:pPr>
        <w:shd w:val="clear" w:color="auto" w:fill="FFFFFF"/>
        <w:spacing w:after="105" w:line="240" w:lineRule="auto"/>
        <w:ind w:firstLine="4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2. Утвердить Положение об определении мест и способов разведения костров, проведения мероприятий с использованием приспособлений для тепловой обработки пищи с помощью открытого огня, мест сжигания мусора, листвы на землях общего пользования на территории сельского поселения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Новая </w:t>
      </w:r>
      <w:proofErr w:type="spellStart"/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Бинарадка</w:t>
      </w:r>
      <w:proofErr w:type="spellEnd"/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согласно приложению №1.</w:t>
      </w:r>
    </w:p>
    <w:p w14:paraId="0B09D528" w14:textId="0337E6DA" w:rsidR="008146D7" w:rsidRPr="008146D7" w:rsidRDefault="008146D7" w:rsidP="008146D7">
      <w:pPr>
        <w:shd w:val="clear" w:color="auto" w:fill="FFFFFF"/>
        <w:spacing w:after="105" w:line="240" w:lineRule="auto"/>
        <w:ind w:firstLine="4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Определить на землях общего пользования сельского поселения </w:t>
      </w:r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Новая </w:t>
      </w:r>
      <w:proofErr w:type="spellStart"/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Бинарадка</w:t>
      </w:r>
      <w:proofErr w:type="spellEnd"/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места, в которых допускается разведение костров, проведения мероприятий, предусматривающих использование открытого огня, использование мангалов и иных приспособлений для тепловой обработки пищи с помощью открытого огня согласно приложению №2.</w:t>
      </w:r>
    </w:p>
    <w:p w14:paraId="13431389" w14:textId="5644CBB4" w:rsidR="008146D7" w:rsidRPr="008146D7" w:rsidRDefault="008146D7" w:rsidP="003523F9">
      <w:pPr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4. Постановление №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25 от 14.05.2020</w:t>
      </w: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г. 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Об определении мест и способов разведения костров, сжигания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мусора, травы, листвы и иных отходов, материалов или изделий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на территориях общего пользования сельского поселения Новая </w:t>
      </w:r>
      <w:proofErr w:type="spellStart"/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Бинарадка</w:t>
      </w:r>
      <w:proofErr w:type="spellEnd"/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»</w:t>
      </w:r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и постановление №19</w:t>
      </w: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от </w:t>
      </w:r>
      <w:r w:rsidR="00285D40">
        <w:rPr>
          <w:rFonts w:ascii="Times New Roman" w:eastAsia="Times New Roman" w:hAnsi="Times New Roman" w:cs="Times New Roman"/>
          <w:color w:val="000000"/>
          <w:sz w:val="24"/>
          <w:szCs w:val="24"/>
        </w:rPr>
        <w:t>23.04</w:t>
      </w:r>
      <w:r w:rsidR="003318C1">
        <w:rPr>
          <w:rFonts w:ascii="Times New Roman" w:eastAsia="Times New Roman" w:hAnsi="Times New Roman" w:cs="Times New Roman"/>
          <w:color w:val="000000"/>
          <w:sz w:val="24"/>
          <w:szCs w:val="24"/>
        </w:rPr>
        <w:t>.2021</w:t>
      </w: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г. 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«</w:t>
      </w:r>
      <w:r w:rsidR="003523F9" w:rsidRP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Об определении мест использовании открытого огня и разведении костров на период действия особого противопожарного режима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>»</w:t>
      </w: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– отменить.</w:t>
      </w:r>
    </w:p>
    <w:p w14:paraId="0F51247F" w14:textId="6F72BE81" w:rsidR="008146D7" w:rsidRPr="008146D7" w:rsidRDefault="008146D7" w:rsidP="008146D7">
      <w:pPr>
        <w:shd w:val="clear" w:color="auto" w:fill="FFFFFF"/>
        <w:spacing w:after="105" w:line="240" w:lineRule="auto"/>
        <w:ind w:firstLine="4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5. Настоящее постановление подлежит официальному опубликованию в газете «Ново – </w:t>
      </w:r>
      <w:proofErr w:type="spellStart"/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Бинарадский</w:t>
      </w:r>
      <w:proofErr w:type="spellEnd"/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Вестник» и на официальном сайте администрации сельского поселения Новая </w:t>
      </w:r>
      <w:proofErr w:type="spellStart"/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Бинарадка</w:t>
      </w:r>
      <w:proofErr w:type="spellEnd"/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 информацио</w:t>
      </w:r>
      <w:r w:rsidR="003523F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нно-телекоммуникационной в сети интернет </w:t>
      </w: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http://n.binaradka.stavrsp.ru.</w:t>
      </w:r>
    </w:p>
    <w:p w14:paraId="36F1D8AE" w14:textId="77777777" w:rsidR="008146D7" w:rsidRPr="008146D7" w:rsidRDefault="008146D7" w:rsidP="008146D7">
      <w:pPr>
        <w:shd w:val="clear" w:color="auto" w:fill="FFFFFF"/>
        <w:spacing w:after="105" w:line="240" w:lineRule="auto"/>
        <w:ind w:firstLine="4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6. Настоящее постановление вступает в силу по истечение 10 дней со дня его официального обнародования.</w:t>
      </w:r>
    </w:p>
    <w:p w14:paraId="77125C0E" w14:textId="77777777" w:rsidR="008146D7" w:rsidRPr="008146D7" w:rsidRDefault="008146D7" w:rsidP="008146D7">
      <w:pPr>
        <w:shd w:val="clear" w:color="auto" w:fill="FFFFFF"/>
        <w:spacing w:after="105" w:line="240" w:lineRule="auto"/>
        <w:ind w:firstLine="45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146D7">
        <w:rPr>
          <w:rFonts w:ascii="Times New Roman" w:eastAsia="Times New Roman" w:hAnsi="Times New Roman" w:cs="Times New Roman"/>
          <w:color w:val="000000"/>
          <w:sz w:val="24"/>
          <w:szCs w:val="24"/>
        </w:rPr>
        <w:t>7. Контроль за исполнением настоящего постановления оставляю за собой.</w:t>
      </w:r>
    </w:p>
    <w:p w14:paraId="59CB0D3B" w14:textId="23D0B084" w:rsidR="007312D0" w:rsidRPr="00482E0B" w:rsidRDefault="00482E0B" w:rsidP="007454E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541648" w14:textId="46667A28" w:rsidR="00E21D24" w:rsidRDefault="00E21D24" w:rsidP="00E21D24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</w:p>
    <w:p w14:paraId="722D421E" w14:textId="4D4E5ECD" w:rsidR="00E21D24" w:rsidRDefault="00E21D24" w:rsidP="00E21D24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</w:p>
    <w:p w14:paraId="5297B982" w14:textId="77777777" w:rsidR="00E21D24" w:rsidRPr="00E21D24" w:rsidRDefault="00E21D24" w:rsidP="00E21D24">
      <w:pPr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eastAsia="en-US"/>
        </w:rPr>
      </w:pPr>
    </w:p>
    <w:p w14:paraId="67E79EB2" w14:textId="62317040" w:rsidR="00E21D24" w:rsidRPr="00E21D24" w:rsidRDefault="00E21D24" w:rsidP="00E21D24">
      <w:pPr>
        <w:rPr>
          <w:rFonts w:ascii="Times New Roman" w:eastAsia="Calibri" w:hAnsi="Times New Roman" w:cs="Times New Roman"/>
          <w:iCs/>
          <w:sz w:val="24"/>
          <w:szCs w:val="24"/>
          <w:lang w:eastAsia="en-US"/>
        </w:rPr>
      </w:pPr>
      <w:r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>Глава</w:t>
      </w:r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 xml:space="preserve"> сельского поселения Новая </w:t>
      </w:r>
      <w:proofErr w:type="spellStart"/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>Бинарадка</w:t>
      </w:r>
      <w:proofErr w:type="spellEnd"/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 xml:space="preserve">                 </w:t>
      </w:r>
      <w:r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 xml:space="preserve">         </w:t>
      </w:r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 xml:space="preserve"> ______________ Н.М. </w:t>
      </w:r>
      <w:proofErr w:type="spellStart"/>
      <w:r w:rsidRPr="00E21D24">
        <w:rPr>
          <w:rFonts w:ascii="Times New Roman" w:eastAsia="Calibri" w:hAnsi="Times New Roman" w:cs="Times New Roman"/>
          <w:iCs/>
          <w:sz w:val="24"/>
          <w:szCs w:val="24"/>
          <w:lang w:eastAsia="en-US"/>
        </w:rPr>
        <w:t>Буянова</w:t>
      </w:r>
      <w:proofErr w:type="spellEnd"/>
    </w:p>
    <w:p w14:paraId="1C982A29" w14:textId="70FDAFF4" w:rsidR="007312D0" w:rsidRDefault="007312D0" w:rsidP="00E21D24">
      <w:pPr>
        <w:pStyle w:val="ConsPlusNormal"/>
        <w:ind w:firstLine="709"/>
        <w:jc w:val="both"/>
      </w:pPr>
    </w:p>
    <w:p w14:paraId="149635B9" w14:textId="77777777" w:rsidR="007312D0" w:rsidRDefault="007312D0" w:rsidP="007312D0">
      <w:pPr>
        <w:spacing w:after="0" w:line="240" w:lineRule="auto"/>
      </w:pPr>
    </w:p>
    <w:p w14:paraId="6197B0FA" w14:textId="77777777" w:rsidR="007312D0" w:rsidRDefault="007312D0" w:rsidP="007312D0">
      <w:pPr>
        <w:spacing w:after="0" w:line="240" w:lineRule="auto"/>
      </w:pPr>
    </w:p>
    <w:p w14:paraId="136D5E8F" w14:textId="77777777" w:rsidR="007312D0" w:rsidRDefault="007312D0" w:rsidP="007312D0">
      <w:pPr>
        <w:spacing w:after="0" w:line="240" w:lineRule="auto"/>
      </w:pPr>
    </w:p>
    <w:p w14:paraId="65D15177" w14:textId="77777777" w:rsidR="007312D0" w:rsidRDefault="007312D0" w:rsidP="007312D0">
      <w:pPr>
        <w:spacing w:after="0" w:line="240" w:lineRule="auto"/>
      </w:pPr>
    </w:p>
    <w:p w14:paraId="2A2F20F1" w14:textId="77777777" w:rsidR="007312D0" w:rsidRDefault="007312D0" w:rsidP="007312D0">
      <w:pPr>
        <w:spacing w:after="0" w:line="240" w:lineRule="auto"/>
      </w:pPr>
    </w:p>
    <w:p w14:paraId="6D0F87CD" w14:textId="77777777" w:rsidR="007312D0" w:rsidRDefault="007312D0" w:rsidP="007312D0">
      <w:pPr>
        <w:spacing w:after="0" w:line="240" w:lineRule="auto"/>
      </w:pPr>
    </w:p>
    <w:p w14:paraId="07D9C3E7" w14:textId="77777777" w:rsidR="007312D0" w:rsidRDefault="007312D0" w:rsidP="007312D0">
      <w:pPr>
        <w:spacing w:after="0" w:line="240" w:lineRule="auto"/>
      </w:pPr>
    </w:p>
    <w:p w14:paraId="483D3548" w14:textId="77777777" w:rsidR="007312D0" w:rsidRDefault="007312D0" w:rsidP="007312D0">
      <w:pPr>
        <w:spacing w:after="0" w:line="240" w:lineRule="auto"/>
      </w:pPr>
    </w:p>
    <w:p w14:paraId="6F31E61E" w14:textId="77777777" w:rsidR="007312D0" w:rsidRDefault="007312D0" w:rsidP="007312D0">
      <w:pPr>
        <w:spacing w:after="0" w:line="240" w:lineRule="auto"/>
      </w:pPr>
    </w:p>
    <w:p w14:paraId="6855FA5E" w14:textId="77777777" w:rsidR="007312D0" w:rsidRDefault="007312D0" w:rsidP="007312D0">
      <w:pPr>
        <w:spacing w:after="0" w:line="240" w:lineRule="auto"/>
      </w:pPr>
    </w:p>
    <w:p w14:paraId="4572D086" w14:textId="77777777" w:rsidR="007312D0" w:rsidRDefault="007312D0" w:rsidP="007312D0">
      <w:pPr>
        <w:spacing w:after="0" w:line="240" w:lineRule="auto"/>
      </w:pPr>
    </w:p>
    <w:p w14:paraId="60B67F7E" w14:textId="77777777" w:rsidR="007312D0" w:rsidRDefault="007312D0" w:rsidP="007312D0">
      <w:pPr>
        <w:spacing w:after="0" w:line="240" w:lineRule="auto"/>
      </w:pPr>
    </w:p>
    <w:p w14:paraId="5445E44E" w14:textId="77777777" w:rsidR="007312D0" w:rsidRDefault="007312D0" w:rsidP="007312D0">
      <w:pPr>
        <w:spacing w:after="0" w:line="240" w:lineRule="auto"/>
      </w:pPr>
    </w:p>
    <w:p w14:paraId="185474E2" w14:textId="77777777" w:rsidR="007312D0" w:rsidRDefault="007312D0" w:rsidP="007312D0">
      <w:pPr>
        <w:spacing w:after="0" w:line="240" w:lineRule="auto"/>
      </w:pPr>
    </w:p>
    <w:p w14:paraId="7B14AED5" w14:textId="77777777" w:rsidR="007312D0" w:rsidRDefault="007312D0" w:rsidP="007312D0">
      <w:pPr>
        <w:spacing w:after="0" w:line="240" w:lineRule="auto"/>
      </w:pPr>
    </w:p>
    <w:p w14:paraId="63840C13" w14:textId="77777777" w:rsidR="007312D0" w:rsidRDefault="007312D0" w:rsidP="007312D0">
      <w:pPr>
        <w:spacing w:after="0" w:line="240" w:lineRule="auto"/>
      </w:pPr>
    </w:p>
    <w:p w14:paraId="5BD027EA" w14:textId="77777777" w:rsidR="007312D0" w:rsidRDefault="007312D0" w:rsidP="007312D0">
      <w:pPr>
        <w:spacing w:after="0" w:line="240" w:lineRule="auto"/>
      </w:pPr>
    </w:p>
    <w:p w14:paraId="5B98353E" w14:textId="77777777" w:rsidR="007312D0" w:rsidRDefault="007312D0" w:rsidP="007312D0">
      <w:pPr>
        <w:spacing w:after="0" w:line="240" w:lineRule="auto"/>
      </w:pPr>
    </w:p>
    <w:p w14:paraId="793F6150" w14:textId="77777777" w:rsidR="007312D0" w:rsidRDefault="007312D0" w:rsidP="007312D0">
      <w:pPr>
        <w:spacing w:after="0" w:line="240" w:lineRule="auto"/>
      </w:pPr>
    </w:p>
    <w:p w14:paraId="0F853972" w14:textId="77777777" w:rsidR="007312D0" w:rsidRDefault="007312D0" w:rsidP="007312D0">
      <w:pPr>
        <w:spacing w:after="0" w:line="240" w:lineRule="auto"/>
      </w:pPr>
    </w:p>
    <w:p w14:paraId="04F975CD" w14:textId="77777777" w:rsidR="007312D0" w:rsidRDefault="007312D0" w:rsidP="007312D0">
      <w:pPr>
        <w:spacing w:after="0" w:line="240" w:lineRule="auto"/>
      </w:pPr>
    </w:p>
    <w:p w14:paraId="7128F377" w14:textId="77777777" w:rsidR="007312D0" w:rsidRDefault="007312D0" w:rsidP="007312D0">
      <w:pPr>
        <w:spacing w:after="0" w:line="240" w:lineRule="auto"/>
      </w:pPr>
    </w:p>
    <w:p w14:paraId="4B110CB3" w14:textId="77777777" w:rsidR="007312D0" w:rsidRDefault="007312D0" w:rsidP="007312D0">
      <w:pPr>
        <w:spacing w:after="0" w:line="240" w:lineRule="auto"/>
      </w:pPr>
    </w:p>
    <w:p w14:paraId="6820FB3A" w14:textId="77777777" w:rsidR="007312D0" w:rsidRDefault="007312D0" w:rsidP="007312D0">
      <w:pPr>
        <w:spacing w:after="0" w:line="240" w:lineRule="auto"/>
      </w:pPr>
    </w:p>
    <w:p w14:paraId="5452D5DB" w14:textId="77777777" w:rsidR="007312D0" w:rsidRDefault="007312D0" w:rsidP="007312D0">
      <w:pPr>
        <w:spacing w:after="0" w:line="240" w:lineRule="auto"/>
      </w:pPr>
    </w:p>
    <w:p w14:paraId="08E32115" w14:textId="77777777" w:rsidR="007312D0" w:rsidRDefault="007312D0" w:rsidP="007312D0">
      <w:pPr>
        <w:spacing w:after="0" w:line="240" w:lineRule="auto"/>
      </w:pPr>
    </w:p>
    <w:p w14:paraId="0C78D309" w14:textId="77777777" w:rsidR="007312D0" w:rsidRDefault="007312D0" w:rsidP="007312D0">
      <w:pPr>
        <w:spacing w:after="0" w:line="240" w:lineRule="auto"/>
      </w:pPr>
    </w:p>
    <w:p w14:paraId="1244C0C9" w14:textId="77777777" w:rsidR="007312D0" w:rsidRDefault="007312D0" w:rsidP="007312D0">
      <w:pPr>
        <w:spacing w:after="0" w:line="240" w:lineRule="auto"/>
      </w:pPr>
    </w:p>
    <w:p w14:paraId="72A4A18E" w14:textId="77777777" w:rsidR="007312D0" w:rsidRDefault="007312D0" w:rsidP="007312D0">
      <w:pPr>
        <w:spacing w:after="0" w:line="240" w:lineRule="auto"/>
      </w:pPr>
    </w:p>
    <w:p w14:paraId="30D6A9D1" w14:textId="77777777" w:rsidR="007312D0" w:rsidRDefault="007312D0" w:rsidP="007312D0">
      <w:pPr>
        <w:spacing w:after="0" w:line="240" w:lineRule="auto"/>
      </w:pPr>
    </w:p>
    <w:p w14:paraId="363D79B0" w14:textId="77777777" w:rsidR="007312D0" w:rsidRDefault="007312D0" w:rsidP="007312D0">
      <w:pPr>
        <w:spacing w:after="0" w:line="240" w:lineRule="auto"/>
      </w:pPr>
    </w:p>
    <w:p w14:paraId="6F7228B4" w14:textId="77777777" w:rsidR="007312D0" w:rsidRDefault="007312D0" w:rsidP="007312D0">
      <w:pPr>
        <w:spacing w:after="0" w:line="240" w:lineRule="auto"/>
      </w:pPr>
    </w:p>
    <w:p w14:paraId="09908472" w14:textId="77777777" w:rsidR="007312D0" w:rsidRDefault="007312D0" w:rsidP="007312D0">
      <w:pPr>
        <w:spacing w:after="0" w:line="240" w:lineRule="auto"/>
      </w:pPr>
    </w:p>
    <w:p w14:paraId="0835B10E" w14:textId="77777777" w:rsidR="007312D0" w:rsidRDefault="007312D0" w:rsidP="007312D0">
      <w:pPr>
        <w:spacing w:after="0" w:line="240" w:lineRule="auto"/>
      </w:pPr>
    </w:p>
    <w:p w14:paraId="0ED61CF0" w14:textId="77777777" w:rsidR="007312D0" w:rsidRDefault="007312D0" w:rsidP="007312D0">
      <w:pPr>
        <w:spacing w:after="0" w:line="240" w:lineRule="auto"/>
      </w:pPr>
    </w:p>
    <w:p w14:paraId="4720D52A" w14:textId="77777777" w:rsidR="007312D0" w:rsidRDefault="007312D0" w:rsidP="007312D0">
      <w:pPr>
        <w:spacing w:after="0" w:line="240" w:lineRule="auto"/>
      </w:pPr>
    </w:p>
    <w:p w14:paraId="34243038" w14:textId="77777777" w:rsidR="00482E0B" w:rsidRDefault="00482E0B" w:rsidP="007312D0">
      <w:pPr>
        <w:spacing w:after="0" w:line="240" w:lineRule="auto"/>
      </w:pPr>
    </w:p>
    <w:p w14:paraId="068AA283" w14:textId="77777777" w:rsidR="003523F9" w:rsidRPr="003523F9" w:rsidRDefault="007312D0" w:rsidP="003523F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                                                                        </w:t>
      </w:r>
      <w:r w:rsidR="003523F9" w:rsidRPr="003523F9">
        <w:rPr>
          <w:rFonts w:ascii="Times New Roman" w:hAnsi="Times New Roman" w:cs="Times New Roman"/>
          <w:sz w:val="24"/>
          <w:szCs w:val="24"/>
        </w:rPr>
        <w:t>УТВЕРЖДЕНО</w:t>
      </w:r>
    </w:p>
    <w:p w14:paraId="0F893DD4" w14:textId="77777777" w:rsidR="003523F9" w:rsidRPr="003523F9" w:rsidRDefault="003523F9" w:rsidP="003523F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Приложение 1</w:t>
      </w:r>
    </w:p>
    <w:p w14:paraId="1F15B75F" w14:textId="77777777" w:rsidR="003523F9" w:rsidRPr="003523F9" w:rsidRDefault="003523F9" w:rsidP="003523F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к постановлению администрации</w:t>
      </w:r>
    </w:p>
    <w:p w14:paraId="1F288AAF" w14:textId="62B77277" w:rsidR="003523F9" w:rsidRPr="003523F9" w:rsidRDefault="003523F9" w:rsidP="003523F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Новая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</w:p>
    <w:p w14:paraId="715D26E0" w14:textId="0F67C656" w:rsidR="003523F9" w:rsidRPr="003523F9" w:rsidRDefault="003523F9" w:rsidP="003523F9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№24 от 24.03.</w:t>
      </w:r>
      <w:r w:rsidRPr="003523F9">
        <w:rPr>
          <w:rFonts w:ascii="Times New Roman" w:hAnsi="Times New Roman" w:cs="Times New Roman"/>
          <w:sz w:val="24"/>
          <w:szCs w:val="24"/>
        </w:rPr>
        <w:t>2023 г.</w:t>
      </w:r>
    </w:p>
    <w:p w14:paraId="1DA94E45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2C8051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A475AA7" w14:textId="04EB0AC5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E6DA34B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17796C" w14:textId="77777777" w:rsidR="00444C2E" w:rsidRDefault="003523F9" w:rsidP="003523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523F9">
        <w:rPr>
          <w:rFonts w:ascii="Times New Roman" w:hAnsi="Times New Roman" w:cs="Times New Roman"/>
          <w:b/>
          <w:sz w:val="24"/>
          <w:szCs w:val="24"/>
        </w:rPr>
        <w:t>Положение об определении мест и способов разведения костров, проведения мероприятий с использованием приспособлений для тепловой обработки пищи с помощью открытого огня, мест сжигания мусора, листвы на землях общего пользования и на территории частных домовладений сельского поселения</w:t>
      </w:r>
    </w:p>
    <w:p w14:paraId="6F1E3A00" w14:textId="215DFF4A" w:rsidR="003523F9" w:rsidRDefault="00444C2E" w:rsidP="003523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Новая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Бинарадка</w:t>
      </w:r>
      <w:proofErr w:type="spellEnd"/>
    </w:p>
    <w:p w14:paraId="14F37BC0" w14:textId="77777777" w:rsidR="003523F9" w:rsidRPr="003523F9" w:rsidRDefault="003523F9" w:rsidP="003523F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5A41652" w14:textId="13A03105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 xml:space="preserve">1. Настоящее Положение определяет места и способы разведения костров, проведения мероприятий с использованием приспособлений для тепловой обработки пищи с помощью открытого огня, места сжигания мусора, травы, листвы на землях общего пользования на </w:t>
      </w:r>
      <w:r w:rsidR="00444C2E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Pr="003523F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44C2E">
        <w:rPr>
          <w:rFonts w:ascii="Times New Roman" w:hAnsi="Times New Roman" w:cs="Times New Roman"/>
          <w:sz w:val="24"/>
          <w:szCs w:val="24"/>
        </w:rPr>
        <w:t xml:space="preserve"> Новая </w:t>
      </w:r>
      <w:proofErr w:type="spellStart"/>
      <w:r w:rsidR="00444C2E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444C2E">
        <w:rPr>
          <w:rFonts w:ascii="Times New Roman" w:hAnsi="Times New Roman" w:cs="Times New Roman"/>
          <w:sz w:val="24"/>
          <w:szCs w:val="24"/>
        </w:rPr>
        <w:t xml:space="preserve"> </w:t>
      </w:r>
      <w:r w:rsidRPr="003523F9">
        <w:rPr>
          <w:rFonts w:ascii="Times New Roman" w:hAnsi="Times New Roman" w:cs="Times New Roman"/>
          <w:sz w:val="24"/>
          <w:szCs w:val="24"/>
        </w:rPr>
        <w:t>в соответствии с требованиями ст. 14 Федерального закона от 06.10.2003 №131-ФЗ «Об общих принципах организации местного самоуправления в Российской Федерации», ст. ст. 19, 30 Федерального закона от 21.12.1994 №69- ФЗ «О пожарной безопасности», постановлением Правительства Российской Федерации от 16.09.2020 №1479 «Об утверждении Правил противопожарного режима в Российской Федерации», в целях повышения противопожарной устойчивости территории поселения.</w:t>
      </w:r>
    </w:p>
    <w:p w14:paraId="32F93F9A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F09BB82" w14:textId="0E9D4C38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2. На землях общего пользования населенных пунктов проведение мероприятий, предусматривающих использование открытого огня</w:t>
      </w:r>
      <w:r w:rsidR="00C23EBB">
        <w:rPr>
          <w:rFonts w:ascii="Times New Roman" w:hAnsi="Times New Roman" w:cs="Times New Roman"/>
          <w:sz w:val="24"/>
          <w:szCs w:val="24"/>
        </w:rPr>
        <w:t>, допускается</w:t>
      </w:r>
      <w:r w:rsidRPr="003523F9">
        <w:rPr>
          <w:rFonts w:ascii="Times New Roman" w:hAnsi="Times New Roman" w:cs="Times New Roman"/>
          <w:sz w:val="24"/>
          <w:szCs w:val="24"/>
        </w:rPr>
        <w:t xml:space="preserve"> осуществлять исключительно на специально оборудованн</w:t>
      </w:r>
      <w:r w:rsidR="00C23EBB">
        <w:rPr>
          <w:rFonts w:ascii="Times New Roman" w:hAnsi="Times New Roman" w:cs="Times New Roman"/>
          <w:sz w:val="24"/>
          <w:szCs w:val="24"/>
        </w:rPr>
        <w:t>ой</w:t>
      </w:r>
      <w:r w:rsidRPr="003523F9">
        <w:rPr>
          <w:rFonts w:ascii="Times New Roman" w:hAnsi="Times New Roman" w:cs="Times New Roman"/>
          <w:sz w:val="24"/>
          <w:szCs w:val="24"/>
        </w:rPr>
        <w:t xml:space="preserve"> площадк</w:t>
      </w:r>
      <w:r w:rsidR="00C23EBB">
        <w:rPr>
          <w:rFonts w:ascii="Times New Roman" w:hAnsi="Times New Roman" w:cs="Times New Roman"/>
          <w:sz w:val="24"/>
          <w:szCs w:val="24"/>
        </w:rPr>
        <w:t>е</w:t>
      </w:r>
      <w:r w:rsidR="00C23EBB" w:rsidRPr="00C23EBB">
        <w:rPr>
          <w:rFonts w:ascii="Times New Roman" w:hAnsi="Times New Roman" w:cs="Times New Roman"/>
          <w:sz w:val="24"/>
          <w:szCs w:val="24"/>
        </w:rPr>
        <w:t xml:space="preserve"> для складирования гражданами и организациями сухой травянистой растительности, пожнивных остатков, валежника, порубочных остатков, мусора и других горючих материалов</w:t>
      </w:r>
      <w:r w:rsidR="00802B52">
        <w:rPr>
          <w:rFonts w:ascii="Times New Roman" w:hAnsi="Times New Roman" w:cs="Times New Roman"/>
          <w:sz w:val="24"/>
          <w:szCs w:val="24"/>
        </w:rPr>
        <w:t xml:space="preserve"> по </w:t>
      </w:r>
      <w:r w:rsidR="00802B52" w:rsidRPr="00802B52">
        <w:rPr>
          <w:rFonts w:ascii="Times New Roman" w:hAnsi="Times New Roman" w:cs="Times New Roman"/>
          <w:sz w:val="24"/>
          <w:szCs w:val="24"/>
        </w:rPr>
        <w:t>адрес</w:t>
      </w:r>
      <w:r w:rsidR="00802B52">
        <w:rPr>
          <w:rFonts w:ascii="Times New Roman" w:hAnsi="Times New Roman" w:cs="Times New Roman"/>
          <w:sz w:val="24"/>
          <w:szCs w:val="24"/>
        </w:rPr>
        <w:t>у:</w:t>
      </w:r>
      <w:r w:rsidR="00802B52" w:rsidRPr="00802B52">
        <w:rPr>
          <w:rFonts w:ascii="Times New Roman" w:hAnsi="Times New Roman" w:cs="Times New Roman"/>
          <w:sz w:val="24"/>
          <w:szCs w:val="24"/>
        </w:rPr>
        <w:t xml:space="preserve"> 53.847651 49.804944</w:t>
      </w:r>
      <w:r w:rsidR="00802B52">
        <w:rPr>
          <w:rFonts w:ascii="Times New Roman" w:hAnsi="Times New Roman" w:cs="Times New Roman"/>
          <w:sz w:val="24"/>
          <w:szCs w:val="24"/>
        </w:rPr>
        <w:t xml:space="preserve">, </w:t>
      </w:r>
      <w:bookmarkStart w:id="0" w:name="_GoBack"/>
      <w:bookmarkEnd w:id="0"/>
      <w:r w:rsidR="00802B52" w:rsidRPr="00802B52">
        <w:rPr>
          <w:rFonts w:ascii="Times New Roman" w:hAnsi="Times New Roman" w:cs="Times New Roman"/>
          <w:sz w:val="24"/>
          <w:szCs w:val="24"/>
        </w:rPr>
        <w:t xml:space="preserve">Самарская область, Ставропольский район, сельское поселения Новая </w:t>
      </w:r>
      <w:proofErr w:type="spellStart"/>
      <w:r w:rsidR="00802B52" w:rsidRPr="00802B52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802B52" w:rsidRPr="00802B52">
        <w:rPr>
          <w:rFonts w:ascii="Times New Roman" w:hAnsi="Times New Roman" w:cs="Times New Roman"/>
          <w:sz w:val="24"/>
          <w:szCs w:val="24"/>
        </w:rPr>
        <w:t xml:space="preserve">, севернее земельного участка с кадастровым номером 63:32:0000000:11484, площадь 4000 </w:t>
      </w:r>
      <w:proofErr w:type="spellStart"/>
      <w:r w:rsidR="00802B52" w:rsidRPr="00802B52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C23EBB">
        <w:rPr>
          <w:rFonts w:ascii="Times New Roman" w:hAnsi="Times New Roman" w:cs="Times New Roman"/>
          <w:sz w:val="24"/>
          <w:szCs w:val="24"/>
        </w:rPr>
        <w:t>,</w:t>
      </w:r>
      <w:r w:rsidR="00802B52" w:rsidRPr="00802B52">
        <w:rPr>
          <w:rFonts w:ascii="Times New Roman" w:hAnsi="Times New Roman" w:cs="Times New Roman"/>
          <w:sz w:val="24"/>
          <w:szCs w:val="24"/>
        </w:rPr>
        <w:t xml:space="preserve"> </w:t>
      </w:r>
      <w:r w:rsidRPr="003523F9">
        <w:rPr>
          <w:rFonts w:ascii="Times New Roman" w:hAnsi="Times New Roman" w:cs="Times New Roman"/>
          <w:sz w:val="24"/>
          <w:szCs w:val="24"/>
        </w:rPr>
        <w:t>в местах согласно перечню, содержащемуся в приложении №2 к постановлению</w:t>
      </w:r>
      <w:r w:rsidR="00444C2E">
        <w:rPr>
          <w:rFonts w:ascii="Times New Roman" w:hAnsi="Times New Roman" w:cs="Times New Roman"/>
          <w:sz w:val="24"/>
          <w:szCs w:val="24"/>
        </w:rPr>
        <w:t xml:space="preserve"> администрации </w:t>
      </w:r>
      <w:r w:rsidRPr="003523F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44C2E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444C2E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444C2E">
        <w:rPr>
          <w:rFonts w:ascii="Times New Roman" w:hAnsi="Times New Roman" w:cs="Times New Roman"/>
          <w:sz w:val="24"/>
          <w:szCs w:val="24"/>
        </w:rPr>
        <w:t xml:space="preserve"> от 24.03.</w:t>
      </w:r>
      <w:r w:rsidRPr="003523F9">
        <w:rPr>
          <w:rFonts w:ascii="Times New Roman" w:hAnsi="Times New Roman" w:cs="Times New Roman"/>
          <w:sz w:val="24"/>
          <w:szCs w:val="24"/>
        </w:rPr>
        <w:t>2023 г. №</w:t>
      </w:r>
      <w:r w:rsidR="00444C2E">
        <w:rPr>
          <w:rFonts w:ascii="Times New Roman" w:hAnsi="Times New Roman" w:cs="Times New Roman"/>
          <w:sz w:val="24"/>
          <w:szCs w:val="24"/>
        </w:rPr>
        <w:t>24</w:t>
      </w:r>
      <w:r w:rsidR="00802B52">
        <w:rPr>
          <w:rFonts w:ascii="Times New Roman" w:hAnsi="Times New Roman" w:cs="Times New Roman"/>
          <w:sz w:val="24"/>
          <w:szCs w:val="24"/>
        </w:rPr>
        <w:t>.</w:t>
      </w:r>
    </w:p>
    <w:p w14:paraId="536B256B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8766BE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3. На территории частных домовладений приготовление пищи с использованием открытого огня допускается только в специальных приспособлениях с использованием горящего угля (т. е. мангала, барбекю, гриля).</w:t>
      </w:r>
    </w:p>
    <w:p w14:paraId="757D5DF0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89B500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4. Место сжигания мусора, травы, листвы на землях общего пользование населенных пунктов должно быть выполнено в виде котлована (ямы, рва) не менее чем 0,3 метра глубиной и не более 1 метра в диаметре или площадки с ровно установленной на ней металлической емкости (</w:t>
      </w:r>
      <w:proofErr w:type="gramStart"/>
      <w:r w:rsidRPr="003523F9">
        <w:rPr>
          <w:rFonts w:ascii="Times New Roman" w:hAnsi="Times New Roman" w:cs="Times New Roman"/>
          <w:sz w:val="24"/>
          <w:szCs w:val="24"/>
        </w:rPr>
        <w:t>например</w:t>
      </w:r>
      <w:proofErr w:type="gramEnd"/>
      <w:r w:rsidRPr="003523F9">
        <w:rPr>
          <w:rFonts w:ascii="Times New Roman" w:hAnsi="Times New Roman" w:cs="Times New Roman"/>
          <w:sz w:val="24"/>
          <w:szCs w:val="24"/>
        </w:rPr>
        <w:t>: бочка, бак, мангал) или емкостью, выполненной из иных негорючих материалов, исключающих возможность распространения пламени и выпадения сгораемых материалов за пределы очага горения, объемом не более 1 куб метра.</w:t>
      </w:r>
    </w:p>
    <w:p w14:paraId="6EF1A1BB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6D66FE1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 xml:space="preserve">6. Место использования открытого огня должно располагаться на расстоянии не менее 50 метров от ближайшего объекта (здания, сооружения, постройки, открытого склада, скирды), 100 метров – от хвойного леса или отдельно растущих хвойных деревьев и </w:t>
      </w:r>
      <w:r w:rsidRPr="003523F9">
        <w:rPr>
          <w:rFonts w:ascii="Times New Roman" w:hAnsi="Times New Roman" w:cs="Times New Roman"/>
          <w:sz w:val="24"/>
          <w:szCs w:val="24"/>
        </w:rPr>
        <w:lastRenderedPageBreak/>
        <w:t>молодняка и 30 метров – от лиственного леса или отдельно растущих групп лиственных деревьев;</w:t>
      </w:r>
    </w:p>
    <w:p w14:paraId="2B8EE8C6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484CC32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7. Территория вокруг места использования открытого огня должна быть очищена в радиусе 10 метров от сухостойных деревьев, сухой травы, валежника, порубочных остатков, других горючих материалов и отделена противопожарной минерализованной полосой шириной не менее 0,4 метра;</w:t>
      </w:r>
    </w:p>
    <w:p w14:paraId="159A72F5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38DDD8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8. Территория вокруг мест для сжигания мусора (котлованов или площадок) должна быть очищена в радиусе 25 – 30 метров от сухостойных деревьев, валежника, порубочных остатков, других горючих материалов и отделена двумя противопожарными минерализованными полосами, шириной не менее 1,4 метра каждая, а вблизи хвойного леса на сухих почвах – двумя противопожарными минерализованными полосами, шириной не менее 2,6 метра каждая, с расстоянием между ними 5 метров.</w:t>
      </w:r>
    </w:p>
    <w:p w14:paraId="5DA39430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778E4C7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В период пожароопасного сезона сжигание мусора разрешается производить только при отсутствии пожарной опасности в лесу по условиям погоды и под контролем ответственных лиц.</w:t>
      </w:r>
    </w:p>
    <w:p w14:paraId="23EDA35A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EA06D3D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9. Лица, осуществляющие сжигание мусора, травы, листвы на землях общего пользования населенных пунктов должны быть обеспечены первичными средствами пожаротушения для локализации ликвидации горения, а также мобильным средством связи для вызова подразделений пожарной охраны. В целях своевременной локализации процесса горения емкость, предназначенная для сжигания мусора, должна использоваться с металлическим листом, размер которого должен позволять полностью закрыть указанную емкость сверху.</w:t>
      </w:r>
    </w:p>
    <w:p w14:paraId="1B8BAA2F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0C8BA3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Лица, осуществляющие сжигание мусора, травы, листвы на землях общего пользования населенных пунктов, в случае обнаружения признаков пожара на соответствующем земельном участке обязаны немедленно сообщить об этом в специализированную диспетчерскую службы и принять все возможные меры по недопущению распространения пожара.</w:t>
      </w:r>
    </w:p>
    <w:p w14:paraId="7455DFC0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D75CC67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10. Использование открытого огня запрещается:</w:t>
      </w:r>
    </w:p>
    <w:p w14:paraId="4B2F4470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615F4A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-на торфяных почвах;</w:t>
      </w:r>
    </w:p>
    <w:p w14:paraId="05919B96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0A8D27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- при установлении на соответствующей территории особого противопожарного режима;</w:t>
      </w:r>
    </w:p>
    <w:p w14:paraId="35D5EBD5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AC51BF9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-при поступившей информации о приближающихся неблагоприятных или опасных для жизнедеятельности людей метеорологических последствиях, связанных с сильными порывами ветра;</w:t>
      </w:r>
    </w:p>
    <w:p w14:paraId="26CF183E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1E1D4DE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-под кронами деревьев хвойных пород;</w:t>
      </w:r>
    </w:p>
    <w:p w14:paraId="7FB03A63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BCDDFB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- в емкости, стенки которой имеют огненный сквозной прогар механические разрывы (повреждения) и иные отверстия, в том числе технологические, через которые возможно выпадение горючих материалов за пределы очага горения;</w:t>
      </w:r>
    </w:p>
    <w:p w14:paraId="369C9CF5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3E3461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-при скорости ветра, превышающей значение 5 метров в секунду, если открытый огонь используется без металлической емкости или емкости, выполненной из иных негорючих материалов, исключающей распространение пламени и выпадение сгораемых материалов за пределы очага горения;</w:t>
      </w:r>
    </w:p>
    <w:p w14:paraId="3A6C2AC1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B10CD2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lastRenderedPageBreak/>
        <w:t>-при скорости ветра, превышающей значение 10 метров в секунду.</w:t>
      </w:r>
    </w:p>
    <w:p w14:paraId="3D45C4E8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89FD259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11. В процессе сжигания запрещается:</w:t>
      </w:r>
    </w:p>
    <w:p w14:paraId="6655608B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465A7E2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-осуществлять сжигание горючих и легковоспламеняющихся жидкостей (кроме жидкостей, используемых для розжига), взрывоопасных веществ и материалов, а также изделий и иных материалов, выделяющих при горении токсичные и высокотоксичные вещества;</w:t>
      </w:r>
    </w:p>
    <w:p w14:paraId="7AE67ED0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9BD92F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-оставлять место очага горения без присмотра до полного прекращения горения (тления);</w:t>
      </w:r>
    </w:p>
    <w:p w14:paraId="30E7E85F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BCA4792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-располагать легковоспламеняющиеся и горючие жидкости, а также горючие материалы вблизи очага горения;</w:t>
      </w:r>
    </w:p>
    <w:p w14:paraId="2A289BAF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E954C6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-выжигать хворост, лесную подстилку, сухую траву на земельных участках общего пользования, непосредственно примыкающих к лесам, защитными лесным насаждениям и не отделенных противопожарной минерализованной полосой шириной не менее 0,5 метра.</w:t>
      </w:r>
    </w:p>
    <w:p w14:paraId="7C6625B7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5C1CBFF" w14:textId="5E4E3726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 xml:space="preserve">12. Приготовление пищи с использованием открытого огня, мангалов и иных приспособлений для тепловой обработки пищи с помощью открытого огня допускается осуществлять исключительно на специально оборудованных площадках, в местах, указанных в приложении 2 к постановлению администрации сельского поселения </w:t>
      </w:r>
      <w:r w:rsidR="00444C2E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444C2E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444C2E">
        <w:rPr>
          <w:rFonts w:ascii="Times New Roman" w:hAnsi="Times New Roman" w:cs="Times New Roman"/>
          <w:sz w:val="24"/>
          <w:szCs w:val="24"/>
        </w:rPr>
        <w:t xml:space="preserve"> </w:t>
      </w:r>
      <w:r w:rsidRPr="003523F9">
        <w:rPr>
          <w:rFonts w:ascii="Times New Roman" w:hAnsi="Times New Roman" w:cs="Times New Roman"/>
          <w:sz w:val="24"/>
          <w:szCs w:val="24"/>
        </w:rPr>
        <w:t xml:space="preserve">от </w:t>
      </w:r>
      <w:r w:rsidR="00444C2E">
        <w:rPr>
          <w:rFonts w:ascii="Times New Roman" w:hAnsi="Times New Roman" w:cs="Times New Roman"/>
          <w:sz w:val="24"/>
          <w:szCs w:val="24"/>
        </w:rPr>
        <w:t>24.03.2023 г. №24</w:t>
      </w:r>
      <w:r w:rsidRPr="003523F9">
        <w:rPr>
          <w:rFonts w:ascii="Times New Roman" w:hAnsi="Times New Roman" w:cs="Times New Roman"/>
          <w:sz w:val="24"/>
          <w:szCs w:val="24"/>
        </w:rPr>
        <w:t>.</w:t>
      </w:r>
    </w:p>
    <w:p w14:paraId="26BBF2D8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3601007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13. Проведение мероприятий, предусматривающих использование открытого огня, использования мангалов и иных приспособлений для тепловой обработки пищи с помощью открытого огня (жаровни, барбекю, решетки, котлы, казаны и пр.), требует использования готового древесного угля в приспособлениях, предназначенных для тепловой обработки пищи, выполненных из негорючих материалов, исключающих возможность распространения пламени и выпадения сгораемых материалов за пределы очага горения, объемом не более 1 куб. метра.</w:t>
      </w:r>
    </w:p>
    <w:p w14:paraId="6753A1ED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E77E295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14. В течение всего периода использования открытого огня до прекращения процесса тления должен осуществляться контроль за нераспространением горения (тления) за пределы очаговой зоны.</w:t>
      </w:r>
    </w:p>
    <w:p w14:paraId="283C2DAB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7B0D429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15. После использования открытого огня место очага горения должно быть засыпано землей (песком) или залито водой до полного прекращения горения (тления).</w:t>
      </w:r>
    </w:p>
    <w:p w14:paraId="45C7F6F8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35A6C46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523F9">
        <w:rPr>
          <w:rFonts w:ascii="Times New Roman" w:hAnsi="Times New Roman" w:cs="Times New Roman"/>
          <w:sz w:val="24"/>
          <w:szCs w:val="24"/>
        </w:rPr>
        <w:t>16. За нарушение правил пожарной безопасности виновные лица несут установленную законом ответственность.</w:t>
      </w:r>
    </w:p>
    <w:p w14:paraId="5EF88DA6" w14:textId="77777777" w:rsidR="003523F9" w:rsidRPr="003523F9" w:rsidRDefault="003523F9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C4C545" w14:textId="714766AD" w:rsidR="00996945" w:rsidRPr="003523F9" w:rsidRDefault="00996945" w:rsidP="003523F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B3AE1CC" w14:textId="7CF53F20" w:rsidR="003523F9" w:rsidRPr="003523F9" w:rsidRDefault="003523F9" w:rsidP="007312D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7839DAB" w14:textId="3F448A74" w:rsidR="003523F9" w:rsidRDefault="003523F9" w:rsidP="007312D0">
      <w:pPr>
        <w:spacing w:after="0" w:line="240" w:lineRule="auto"/>
      </w:pPr>
    </w:p>
    <w:p w14:paraId="43805C1B" w14:textId="2E5A5B17" w:rsidR="003523F9" w:rsidRDefault="003523F9" w:rsidP="007312D0">
      <w:pPr>
        <w:spacing w:after="0" w:line="240" w:lineRule="auto"/>
      </w:pPr>
    </w:p>
    <w:p w14:paraId="5B654EAE" w14:textId="5888546F" w:rsidR="003523F9" w:rsidRDefault="003523F9" w:rsidP="007312D0">
      <w:pPr>
        <w:spacing w:after="0" w:line="240" w:lineRule="auto"/>
      </w:pPr>
    </w:p>
    <w:p w14:paraId="011BFD65" w14:textId="29D4C1B7" w:rsidR="003523F9" w:rsidRDefault="003523F9" w:rsidP="007312D0">
      <w:pPr>
        <w:spacing w:after="0" w:line="240" w:lineRule="auto"/>
      </w:pPr>
    </w:p>
    <w:p w14:paraId="621861E5" w14:textId="5C70806B" w:rsidR="003523F9" w:rsidRDefault="003523F9" w:rsidP="007312D0">
      <w:pPr>
        <w:spacing w:after="0" w:line="240" w:lineRule="auto"/>
      </w:pPr>
    </w:p>
    <w:p w14:paraId="62FB7285" w14:textId="63653680" w:rsidR="003523F9" w:rsidRDefault="003523F9" w:rsidP="007312D0">
      <w:pPr>
        <w:spacing w:after="0" w:line="240" w:lineRule="auto"/>
      </w:pPr>
    </w:p>
    <w:p w14:paraId="3CE8B2B4" w14:textId="461C73F0" w:rsidR="003523F9" w:rsidRDefault="003523F9" w:rsidP="007312D0">
      <w:pPr>
        <w:spacing w:after="0" w:line="240" w:lineRule="auto"/>
      </w:pPr>
    </w:p>
    <w:p w14:paraId="4C98A224" w14:textId="169124C2" w:rsidR="003523F9" w:rsidRDefault="003523F9" w:rsidP="007312D0">
      <w:pPr>
        <w:spacing w:after="0" w:line="240" w:lineRule="auto"/>
      </w:pPr>
    </w:p>
    <w:p w14:paraId="593BEC9C" w14:textId="6AF0F71C" w:rsidR="003523F9" w:rsidRDefault="003523F9" w:rsidP="007312D0">
      <w:pPr>
        <w:spacing w:after="0" w:line="240" w:lineRule="auto"/>
      </w:pPr>
    </w:p>
    <w:p w14:paraId="3944D03A" w14:textId="1FF52002" w:rsidR="003523F9" w:rsidRDefault="003523F9" w:rsidP="007312D0">
      <w:pPr>
        <w:spacing w:after="0" w:line="240" w:lineRule="auto"/>
      </w:pPr>
    </w:p>
    <w:p w14:paraId="19D9A586" w14:textId="4DAFD361" w:rsidR="003523F9" w:rsidRDefault="003523F9" w:rsidP="007312D0">
      <w:pPr>
        <w:spacing w:after="0" w:line="240" w:lineRule="auto"/>
      </w:pPr>
    </w:p>
    <w:p w14:paraId="6D4D17F0" w14:textId="419C3B03" w:rsidR="003523F9" w:rsidRDefault="003523F9" w:rsidP="007312D0">
      <w:pPr>
        <w:spacing w:after="0" w:line="240" w:lineRule="auto"/>
      </w:pPr>
    </w:p>
    <w:p w14:paraId="2190C06D" w14:textId="4932E35F" w:rsidR="003523F9" w:rsidRDefault="003523F9" w:rsidP="007312D0">
      <w:pPr>
        <w:spacing w:after="0" w:line="240" w:lineRule="auto"/>
      </w:pPr>
    </w:p>
    <w:p w14:paraId="4049A22E" w14:textId="63DFA36A" w:rsidR="003523F9" w:rsidRDefault="003523F9" w:rsidP="007312D0">
      <w:pPr>
        <w:spacing w:after="0" w:line="240" w:lineRule="auto"/>
      </w:pPr>
    </w:p>
    <w:p w14:paraId="21E86028" w14:textId="36288C23" w:rsidR="008146D7" w:rsidRPr="008146D7" w:rsidRDefault="008146D7" w:rsidP="008146D7">
      <w:pPr>
        <w:spacing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8146D7">
        <w:rPr>
          <w:rFonts w:ascii="Times New Roman" w:hAnsi="Times New Roman" w:cs="Times New Roman"/>
          <w:sz w:val="24"/>
          <w:szCs w:val="24"/>
        </w:rPr>
        <w:t>Приложение 2</w:t>
      </w:r>
      <w:r w:rsidRPr="008146D7">
        <w:rPr>
          <w:rFonts w:ascii="Times New Roman" w:hAnsi="Times New Roman" w:cs="Times New Roman"/>
          <w:sz w:val="24"/>
          <w:szCs w:val="24"/>
        </w:rPr>
        <w:br/>
        <w:t>к постановлению</w:t>
      </w:r>
      <w:r w:rsidR="00444C2E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="00444C2E">
        <w:rPr>
          <w:rFonts w:ascii="Times New Roman" w:hAnsi="Times New Roman" w:cs="Times New Roman"/>
          <w:sz w:val="24"/>
          <w:szCs w:val="24"/>
        </w:rPr>
        <w:br/>
      </w:r>
      <w:r w:rsidRPr="008146D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44C2E">
        <w:rPr>
          <w:rFonts w:ascii="Times New Roman" w:hAnsi="Times New Roman" w:cs="Times New Roman"/>
          <w:sz w:val="24"/>
          <w:szCs w:val="24"/>
        </w:rPr>
        <w:t xml:space="preserve"> Новая </w:t>
      </w:r>
      <w:proofErr w:type="spellStart"/>
      <w:r w:rsidR="00444C2E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Pr="008146D7">
        <w:rPr>
          <w:rFonts w:ascii="Times New Roman" w:hAnsi="Times New Roman" w:cs="Times New Roman"/>
          <w:sz w:val="24"/>
          <w:szCs w:val="24"/>
        </w:rPr>
        <w:br/>
        <w:t>№</w:t>
      </w:r>
      <w:r w:rsidR="00444C2E">
        <w:rPr>
          <w:rFonts w:ascii="Times New Roman" w:hAnsi="Times New Roman" w:cs="Times New Roman"/>
          <w:sz w:val="24"/>
          <w:szCs w:val="24"/>
        </w:rPr>
        <w:t>24 от 24.03</w:t>
      </w:r>
      <w:r w:rsidRPr="008146D7">
        <w:rPr>
          <w:rFonts w:ascii="Times New Roman" w:hAnsi="Times New Roman" w:cs="Times New Roman"/>
          <w:sz w:val="24"/>
          <w:szCs w:val="24"/>
        </w:rPr>
        <w:t>.2023 г.</w:t>
      </w:r>
    </w:p>
    <w:p w14:paraId="6ABDA0D7" w14:textId="77777777" w:rsidR="008146D7" w:rsidRPr="008146D7" w:rsidRDefault="008146D7" w:rsidP="008146D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146D7">
        <w:rPr>
          <w:rFonts w:ascii="Times New Roman" w:hAnsi="Times New Roman" w:cs="Times New Roman"/>
          <w:sz w:val="24"/>
          <w:szCs w:val="24"/>
        </w:rPr>
        <w:t> </w:t>
      </w:r>
    </w:p>
    <w:p w14:paraId="07D04ECC" w14:textId="77777777" w:rsidR="008146D7" w:rsidRPr="008146D7" w:rsidRDefault="008146D7" w:rsidP="008146D7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8146D7">
        <w:rPr>
          <w:rFonts w:ascii="Times New Roman" w:hAnsi="Times New Roman" w:cs="Times New Roman"/>
          <w:sz w:val="24"/>
          <w:szCs w:val="24"/>
        </w:rPr>
        <w:t> </w:t>
      </w:r>
    </w:p>
    <w:p w14:paraId="5D6B90CB" w14:textId="1305B9DA" w:rsidR="008146D7" w:rsidRPr="008146D7" w:rsidRDefault="008146D7" w:rsidP="008146D7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146D7">
        <w:rPr>
          <w:rFonts w:ascii="Times New Roman" w:hAnsi="Times New Roman" w:cs="Times New Roman"/>
          <w:b/>
          <w:bCs/>
          <w:sz w:val="24"/>
          <w:szCs w:val="24"/>
        </w:rPr>
        <w:t>Определение мест на землях общего пользования сельского поселения</w:t>
      </w:r>
      <w:r w:rsidR="00444C2E">
        <w:rPr>
          <w:rFonts w:ascii="Times New Roman" w:hAnsi="Times New Roman" w:cs="Times New Roman"/>
          <w:b/>
          <w:bCs/>
          <w:sz w:val="24"/>
          <w:szCs w:val="24"/>
        </w:rPr>
        <w:t xml:space="preserve"> Новая </w:t>
      </w:r>
      <w:proofErr w:type="spellStart"/>
      <w:r w:rsidR="00444C2E">
        <w:rPr>
          <w:rFonts w:ascii="Times New Roman" w:hAnsi="Times New Roman" w:cs="Times New Roman"/>
          <w:b/>
          <w:bCs/>
          <w:sz w:val="24"/>
          <w:szCs w:val="24"/>
        </w:rPr>
        <w:t>Бинарадка</w:t>
      </w:r>
      <w:proofErr w:type="spellEnd"/>
      <w:r w:rsidRPr="008146D7">
        <w:rPr>
          <w:rFonts w:ascii="Times New Roman" w:hAnsi="Times New Roman" w:cs="Times New Roman"/>
          <w:b/>
          <w:bCs/>
          <w:sz w:val="24"/>
          <w:szCs w:val="24"/>
        </w:rPr>
        <w:t>, в которых допускается разведение костров, проведение мероприятий, предусматривающих использование открытого огня, использование мангалов и иных приспособлений для тепловой обработки пищи с помощью открытого огня</w:t>
      </w:r>
    </w:p>
    <w:p w14:paraId="029EADCB" w14:textId="5CED4280" w:rsidR="008146D7" w:rsidRPr="00C23EBB" w:rsidRDefault="008146D7" w:rsidP="00C23EBB">
      <w:pPr>
        <w:pStyle w:val="a8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3EBB">
        <w:rPr>
          <w:rFonts w:ascii="Times New Roman" w:hAnsi="Times New Roman" w:cs="Times New Roman"/>
          <w:sz w:val="24"/>
          <w:szCs w:val="24"/>
        </w:rPr>
        <w:t xml:space="preserve">На землях общего пользования сельского поселения </w:t>
      </w:r>
      <w:r w:rsidR="00444C2E" w:rsidRPr="00C23EBB">
        <w:rPr>
          <w:rFonts w:ascii="Times New Roman" w:hAnsi="Times New Roman" w:cs="Times New Roman"/>
          <w:sz w:val="24"/>
          <w:szCs w:val="24"/>
        </w:rPr>
        <w:t xml:space="preserve">Новая </w:t>
      </w:r>
      <w:proofErr w:type="spellStart"/>
      <w:r w:rsidR="00444C2E" w:rsidRPr="00C23EBB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444C2E" w:rsidRPr="00C23EBB">
        <w:rPr>
          <w:rFonts w:ascii="Times New Roman" w:hAnsi="Times New Roman" w:cs="Times New Roman"/>
          <w:sz w:val="24"/>
          <w:szCs w:val="24"/>
        </w:rPr>
        <w:t xml:space="preserve"> </w:t>
      </w:r>
      <w:r w:rsidRPr="00C23EBB">
        <w:rPr>
          <w:rFonts w:ascii="Times New Roman" w:hAnsi="Times New Roman" w:cs="Times New Roman"/>
          <w:sz w:val="24"/>
          <w:szCs w:val="24"/>
        </w:rPr>
        <w:t>запрещается разводить костры, а также сжигать мусор, траву, листву и иные отходы, материалы или изделия, кроме как в местах, где расстояние до ближайших строений составляет не менее 20 метров, в безветренную погоду, и при условии постоянного контроля за сжиганием мусора, травы, листвы и иных отходов.</w:t>
      </w:r>
    </w:p>
    <w:p w14:paraId="1C7DE365" w14:textId="010C7731" w:rsidR="008146D7" w:rsidRPr="00802B52" w:rsidRDefault="00C23EBB" w:rsidP="00802B52">
      <w:pPr>
        <w:pStyle w:val="a8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02B52">
        <w:rPr>
          <w:rFonts w:ascii="Times New Roman" w:hAnsi="Times New Roman" w:cs="Times New Roman"/>
          <w:sz w:val="24"/>
          <w:szCs w:val="24"/>
        </w:rPr>
        <w:t xml:space="preserve">Организовать специальную площадку для складирования гражданами и организациями сухой травянистой растительности, пожнивных остатков, валежника, порубочных остатков, мусора и других горючих материалов </w:t>
      </w:r>
      <w:r w:rsidR="00802B52" w:rsidRPr="00802B52">
        <w:rPr>
          <w:rFonts w:ascii="Times New Roman" w:hAnsi="Times New Roman" w:cs="Times New Roman"/>
          <w:sz w:val="24"/>
          <w:szCs w:val="24"/>
        </w:rPr>
        <w:t>по адресу: 53.847651 49.804944</w:t>
      </w:r>
      <w:r w:rsidR="00802B52">
        <w:rPr>
          <w:rFonts w:ascii="Times New Roman" w:hAnsi="Times New Roman" w:cs="Times New Roman"/>
          <w:sz w:val="24"/>
          <w:szCs w:val="24"/>
        </w:rPr>
        <w:t xml:space="preserve">, </w:t>
      </w:r>
      <w:r w:rsidR="00802B52" w:rsidRPr="00802B52">
        <w:rPr>
          <w:rFonts w:ascii="Times New Roman" w:hAnsi="Times New Roman" w:cs="Times New Roman"/>
          <w:sz w:val="24"/>
          <w:szCs w:val="24"/>
        </w:rPr>
        <w:t xml:space="preserve">Самарская область, Ставропольский район, сельское поселения Новая </w:t>
      </w:r>
      <w:proofErr w:type="spellStart"/>
      <w:r w:rsidR="00802B52" w:rsidRPr="00802B52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r w:rsidR="00802B52" w:rsidRPr="00802B52">
        <w:rPr>
          <w:rFonts w:ascii="Times New Roman" w:hAnsi="Times New Roman" w:cs="Times New Roman"/>
          <w:sz w:val="24"/>
          <w:szCs w:val="24"/>
        </w:rPr>
        <w:t>, севернее земельного участка с кадастровым номером 63:32:0</w:t>
      </w:r>
      <w:r w:rsidR="00802B52">
        <w:rPr>
          <w:rFonts w:ascii="Times New Roman" w:hAnsi="Times New Roman" w:cs="Times New Roman"/>
          <w:sz w:val="24"/>
          <w:szCs w:val="24"/>
        </w:rPr>
        <w:t xml:space="preserve">000000:11484, площадь 4000 </w:t>
      </w:r>
      <w:proofErr w:type="spellStart"/>
      <w:r w:rsidR="00802B52">
        <w:rPr>
          <w:rFonts w:ascii="Times New Roman" w:hAnsi="Times New Roman" w:cs="Times New Roman"/>
          <w:sz w:val="24"/>
          <w:szCs w:val="24"/>
        </w:rPr>
        <w:t>кв.м</w:t>
      </w:r>
      <w:proofErr w:type="spellEnd"/>
      <w:r w:rsidR="00802B52">
        <w:rPr>
          <w:rFonts w:ascii="Times New Roman" w:hAnsi="Times New Roman" w:cs="Times New Roman"/>
          <w:sz w:val="24"/>
          <w:szCs w:val="24"/>
        </w:rPr>
        <w:t>.</w:t>
      </w:r>
      <w:r w:rsidR="008146D7" w:rsidRPr="00802B52">
        <w:rPr>
          <w:rFonts w:ascii="Times New Roman" w:hAnsi="Times New Roman" w:cs="Times New Roman"/>
          <w:sz w:val="24"/>
          <w:szCs w:val="24"/>
        </w:rPr>
        <w:t> </w:t>
      </w:r>
    </w:p>
    <w:p w14:paraId="1D6CF55E" w14:textId="6E35D308" w:rsidR="00D65822" w:rsidRPr="00257D6F" w:rsidRDefault="00D65822" w:rsidP="009F24E2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D65822" w:rsidRPr="00257D6F" w:rsidSect="00996945">
      <w:pgSz w:w="11906" w:h="16838"/>
      <w:pgMar w:top="1134" w:right="850" w:bottom="851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1C171A"/>
    <w:multiLevelType w:val="hybridMultilevel"/>
    <w:tmpl w:val="4D2CF4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2D0"/>
    <w:rsid w:val="00074438"/>
    <w:rsid w:val="00164D20"/>
    <w:rsid w:val="001B09D3"/>
    <w:rsid w:val="00257D6F"/>
    <w:rsid w:val="00285D40"/>
    <w:rsid w:val="003318C1"/>
    <w:rsid w:val="003523F9"/>
    <w:rsid w:val="00393AA0"/>
    <w:rsid w:val="00444C2E"/>
    <w:rsid w:val="00482E0B"/>
    <w:rsid w:val="004C1881"/>
    <w:rsid w:val="00602878"/>
    <w:rsid w:val="006307D2"/>
    <w:rsid w:val="007312D0"/>
    <w:rsid w:val="007454EB"/>
    <w:rsid w:val="00802B52"/>
    <w:rsid w:val="008045E4"/>
    <w:rsid w:val="008146D7"/>
    <w:rsid w:val="009561F2"/>
    <w:rsid w:val="00996945"/>
    <w:rsid w:val="009F24E2"/>
    <w:rsid w:val="00A9047C"/>
    <w:rsid w:val="00BA2103"/>
    <w:rsid w:val="00BD2D71"/>
    <w:rsid w:val="00C23EBB"/>
    <w:rsid w:val="00CE7A8F"/>
    <w:rsid w:val="00D65822"/>
    <w:rsid w:val="00DE0480"/>
    <w:rsid w:val="00E21D24"/>
    <w:rsid w:val="00E24D3C"/>
    <w:rsid w:val="00EA3055"/>
    <w:rsid w:val="00F24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39DD13"/>
  <w15:docId w15:val="{D274D826-6956-4396-8615-503808BDEB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4D20"/>
  </w:style>
  <w:style w:type="paragraph" w:styleId="1">
    <w:name w:val="heading 1"/>
    <w:basedOn w:val="a"/>
    <w:next w:val="a"/>
    <w:link w:val="10"/>
    <w:qFormat/>
    <w:rsid w:val="007312D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146D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7312D0"/>
    <w:rPr>
      <w:rFonts w:ascii="Times New Roman" w:eastAsia="Times New Roman" w:hAnsi="Times New Roman" w:cs="Times New Roman"/>
      <w:b/>
      <w:sz w:val="24"/>
      <w:szCs w:val="20"/>
    </w:rPr>
  </w:style>
  <w:style w:type="table" w:styleId="a3">
    <w:name w:val="Table Grid"/>
    <w:basedOn w:val="a1"/>
    <w:uiPriority w:val="59"/>
    <w:rsid w:val="007312D0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ConsPlusNormal">
    <w:name w:val="ConsPlusNormal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rsid w:val="007312D0"/>
    <w:rPr>
      <w:color w:val="0000FF"/>
      <w:u w:val="single"/>
    </w:rPr>
  </w:style>
  <w:style w:type="paragraph" w:customStyle="1" w:styleId="ConsPlusTitle">
    <w:name w:val="ConsPlusTitle"/>
    <w:uiPriority w:val="99"/>
    <w:rsid w:val="007312D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7312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7312D0"/>
    <w:rPr>
      <w:rFonts w:ascii="Tahoma" w:hAnsi="Tahoma" w:cs="Tahoma"/>
      <w:sz w:val="16"/>
      <w:szCs w:val="16"/>
    </w:rPr>
  </w:style>
  <w:style w:type="character" w:styleId="a7">
    <w:name w:val="Strong"/>
    <w:uiPriority w:val="22"/>
    <w:qFormat/>
    <w:rsid w:val="00482E0B"/>
    <w:rPr>
      <w:b/>
      <w:bCs/>
    </w:rPr>
  </w:style>
  <w:style w:type="paragraph" w:styleId="a8">
    <w:name w:val="List Paragraph"/>
    <w:basedOn w:val="a"/>
    <w:uiPriority w:val="34"/>
    <w:qFormat/>
    <w:rsid w:val="00996945"/>
    <w:pPr>
      <w:ind w:left="720"/>
      <w:contextualSpacing/>
    </w:pPr>
  </w:style>
  <w:style w:type="character" w:styleId="a9">
    <w:name w:val="annotation reference"/>
    <w:basedOn w:val="a0"/>
    <w:uiPriority w:val="99"/>
    <w:semiHidden/>
    <w:unhideWhenUsed/>
    <w:rsid w:val="00E21D24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E21D24"/>
    <w:pPr>
      <w:spacing w:line="240" w:lineRule="auto"/>
    </w:pPr>
    <w:rPr>
      <w:sz w:val="20"/>
      <w:szCs w:val="20"/>
    </w:rPr>
  </w:style>
  <w:style w:type="character" w:customStyle="1" w:styleId="ab">
    <w:name w:val="Текст примечания Знак"/>
    <w:basedOn w:val="a0"/>
    <w:link w:val="aa"/>
    <w:uiPriority w:val="99"/>
    <w:semiHidden/>
    <w:rsid w:val="00E21D24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E21D24"/>
    <w:rPr>
      <w:b/>
      <w:bCs/>
    </w:rPr>
  </w:style>
  <w:style w:type="character" w:customStyle="1" w:styleId="ad">
    <w:name w:val="Тема примечания Знак"/>
    <w:basedOn w:val="ab"/>
    <w:link w:val="ac"/>
    <w:uiPriority w:val="99"/>
    <w:semiHidden/>
    <w:rsid w:val="00E21D24"/>
    <w:rPr>
      <w:b/>
      <w:bCs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8146D7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4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25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46319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kremlin.ru/acts/bank/20035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1417</Words>
  <Characters>10748</Characters>
  <Application>Microsoft Office Word</Application>
  <DocSecurity>0</DocSecurity>
  <Lines>316</Lines>
  <Paragraphs>116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</cp:revision>
  <cp:lastPrinted>2023-03-24T07:20:00Z</cp:lastPrinted>
  <dcterms:created xsi:type="dcterms:W3CDTF">2023-03-24T07:18:00Z</dcterms:created>
  <dcterms:modified xsi:type="dcterms:W3CDTF">2023-03-24T09:18:00Z</dcterms:modified>
</cp:coreProperties>
</file>