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2164" w:rsidRPr="00D32164" w:rsidRDefault="00D32164" w:rsidP="00D32164">
      <w:pPr>
        <w:suppressAutoHyphens w:val="0"/>
        <w:jc w:val="center"/>
        <w:rPr>
          <w:b/>
          <w:sz w:val="24"/>
          <w:szCs w:val="24"/>
          <w:lang w:eastAsia="ru-RU"/>
        </w:rPr>
      </w:pPr>
      <w:r w:rsidRPr="00D32164">
        <w:rPr>
          <w:b/>
          <w:noProof/>
          <w:sz w:val="24"/>
          <w:szCs w:val="24"/>
          <w:lang w:eastAsia="ru-RU"/>
        </w:rPr>
        <w:drawing>
          <wp:inline distT="0" distB="0" distL="0" distR="0" wp14:anchorId="0B20AD0A" wp14:editId="7F9B13D3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2164" w:rsidRPr="00D32164" w:rsidRDefault="00D32164" w:rsidP="00D32164">
      <w:pPr>
        <w:suppressAutoHyphens w:val="0"/>
        <w:jc w:val="center"/>
        <w:rPr>
          <w:b/>
          <w:sz w:val="24"/>
          <w:szCs w:val="24"/>
          <w:lang w:eastAsia="ru-RU"/>
        </w:rPr>
      </w:pPr>
      <w:r w:rsidRPr="00D32164">
        <w:rPr>
          <w:b/>
          <w:sz w:val="24"/>
          <w:szCs w:val="24"/>
          <w:lang w:eastAsia="ru-RU"/>
        </w:rPr>
        <w:t>Российская Федерация</w:t>
      </w:r>
    </w:p>
    <w:p w:rsidR="00D32164" w:rsidRPr="00D32164" w:rsidRDefault="00D32164" w:rsidP="00D32164">
      <w:pPr>
        <w:suppressAutoHyphens w:val="0"/>
        <w:jc w:val="center"/>
        <w:rPr>
          <w:b/>
          <w:sz w:val="24"/>
          <w:szCs w:val="24"/>
          <w:lang w:eastAsia="ru-RU"/>
        </w:rPr>
      </w:pPr>
      <w:r w:rsidRPr="00D32164">
        <w:rPr>
          <w:b/>
          <w:sz w:val="24"/>
          <w:szCs w:val="24"/>
          <w:lang w:eastAsia="ru-RU"/>
        </w:rPr>
        <w:t>Самарская область</w:t>
      </w:r>
    </w:p>
    <w:p w:rsidR="00D32164" w:rsidRPr="00D32164" w:rsidRDefault="00D32164" w:rsidP="00D32164">
      <w:pPr>
        <w:suppressAutoHyphens w:val="0"/>
        <w:jc w:val="center"/>
        <w:rPr>
          <w:b/>
          <w:sz w:val="24"/>
          <w:szCs w:val="24"/>
          <w:lang w:eastAsia="ru-RU"/>
        </w:rPr>
      </w:pPr>
      <w:r w:rsidRPr="00D32164">
        <w:rPr>
          <w:b/>
          <w:sz w:val="24"/>
          <w:szCs w:val="24"/>
          <w:lang w:eastAsia="ru-RU"/>
        </w:rPr>
        <w:t>СОБРАНИЕ ПРЕДСТАВИТЕЛЕЙ</w:t>
      </w:r>
    </w:p>
    <w:p w:rsidR="00D32164" w:rsidRPr="00D32164" w:rsidRDefault="00D32164" w:rsidP="00D32164">
      <w:pPr>
        <w:suppressAutoHyphens w:val="0"/>
        <w:jc w:val="center"/>
        <w:rPr>
          <w:b/>
          <w:sz w:val="24"/>
          <w:szCs w:val="24"/>
          <w:lang w:eastAsia="ru-RU"/>
        </w:rPr>
      </w:pPr>
      <w:r w:rsidRPr="00D32164">
        <w:rPr>
          <w:b/>
          <w:sz w:val="24"/>
          <w:szCs w:val="24"/>
          <w:lang w:eastAsia="ru-RU"/>
        </w:rPr>
        <w:t>СЕЛЬСКОГО ПОСЕЛЕНИЯ НОВАЯ БИНАРАДКА</w:t>
      </w:r>
    </w:p>
    <w:p w:rsidR="00D32164" w:rsidRPr="00D32164" w:rsidRDefault="00D32164" w:rsidP="00D32164">
      <w:pPr>
        <w:suppressAutoHyphens w:val="0"/>
        <w:jc w:val="center"/>
        <w:rPr>
          <w:b/>
          <w:sz w:val="24"/>
          <w:szCs w:val="24"/>
          <w:lang w:eastAsia="ru-RU"/>
        </w:rPr>
      </w:pPr>
      <w:r w:rsidRPr="00D32164">
        <w:rPr>
          <w:b/>
          <w:sz w:val="24"/>
          <w:szCs w:val="24"/>
          <w:lang w:eastAsia="ru-RU"/>
        </w:rPr>
        <w:t>МУНИЦИПАЛЬНОГО РАЙОНА СТАВРОПОЛЬСКИЙ</w:t>
      </w:r>
    </w:p>
    <w:p w:rsidR="00D32164" w:rsidRPr="00D32164" w:rsidRDefault="00D32164" w:rsidP="00D32164">
      <w:pPr>
        <w:rPr>
          <w:rFonts w:eastAsia="Lucida Sans Unicode"/>
          <w:kern w:val="2"/>
          <w:sz w:val="22"/>
          <w:szCs w:val="22"/>
        </w:rPr>
      </w:pPr>
    </w:p>
    <w:p w:rsidR="00D32164" w:rsidRPr="00D32164" w:rsidRDefault="00D32164" w:rsidP="00D32164">
      <w:pPr>
        <w:jc w:val="center"/>
        <w:rPr>
          <w:rFonts w:eastAsia="Times New Roman"/>
          <w:b/>
          <w:kern w:val="2"/>
          <w:sz w:val="28"/>
          <w:szCs w:val="28"/>
        </w:rPr>
      </w:pPr>
      <w:r w:rsidRPr="00D32164">
        <w:rPr>
          <w:rFonts w:eastAsia="Times New Roman"/>
          <w:b/>
          <w:kern w:val="2"/>
          <w:sz w:val="28"/>
          <w:szCs w:val="28"/>
        </w:rPr>
        <w:t>РЕШЕНИЕ</w:t>
      </w:r>
    </w:p>
    <w:p w:rsidR="00D32164" w:rsidRPr="00D32164" w:rsidRDefault="00D32164" w:rsidP="00D32164">
      <w:pPr>
        <w:jc w:val="center"/>
        <w:rPr>
          <w:rFonts w:eastAsia="Times New Roman"/>
          <w:b/>
          <w:kern w:val="2"/>
          <w:sz w:val="28"/>
          <w:szCs w:val="28"/>
        </w:rPr>
      </w:pPr>
    </w:p>
    <w:p w:rsidR="00D32164" w:rsidRDefault="00D32164" w:rsidP="00D32164">
      <w:pPr>
        <w:pStyle w:val="a4"/>
        <w:shd w:val="clear" w:color="auto" w:fill="FFFFFF"/>
        <w:spacing w:before="0" w:beforeAutospacing="0" w:after="0" w:afterAutospacing="0"/>
        <w:jc w:val="center"/>
        <w:rPr>
          <w:rFonts w:ascii="Calibri" w:eastAsia="Lucida Sans Unicode" w:hAnsi="Calibri" w:cs="Calibri"/>
          <w:b/>
          <w:kern w:val="2"/>
          <w:sz w:val="22"/>
          <w:szCs w:val="22"/>
          <w:lang w:eastAsia="ar-SA"/>
        </w:rPr>
      </w:pPr>
      <w:r w:rsidRPr="008448CB">
        <w:rPr>
          <w:b/>
          <w:kern w:val="2"/>
          <w:sz w:val="28"/>
          <w:szCs w:val="28"/>
          <w:lang w:eastAsia="ar-SA"/>
        </w:rPr>
        <w:t xml:space="preserve">от </w:t>
      </w:r>
      <w:r w:rsidR="007D744E">
        <w:rPr>
          <w:b/>
          <w:kern w:val="2"/>
          <w:sz w:val="28"/>
          <w:szCs w:val="28"/>
          <w:lang w:eastAsia="ar-SA"/>
        </w:rPr>
        <w:t>24.0</w:t>
      </w:r>
      <w:r w:rsidRPr="00D32164">
        <w:rPr>
          <w:b/>
          <w:kern w:val="2"/>
          <w:sz w:val="28"/>
          <w:szCs w:val="28"/>
          <w:lang w:eastAsia="ar-SA"/>
        </w:rPr>
        <w:t>1.</w:t>
      </w:r>
      <w:r w:rsidRPr="008448CB">
        <w:rPr>
          <w:b/>
          <w:kern w:val="2"/>
          <w:sz w:val="28"/>
          <w:szCs w:val="28"/>
          <w:lang w:eastAsia="ar-SA"/>
        </w:rPr>
        <w:t>202</w:t>
      </w:r>
      <w:r w:rsidRPr="00D32164">
        <w:rPr>
          <w:b/>
          <w:kern w:val="2"/>
          <w:sz w:val="28"/>
          <w:szCs w:val="28"/>
          <w:lang w:eastAsia="ar-SA"/>
        </w:rPr>
        <w:t>3</w:t>
      </w:r>
      <w:r w:rsidRPr="008448CB">
        <w:rPr>
          <w:b/>
          <w:kern w:val="2"/>
          <w:sz w:val="28"/>
          <w:szCs w:val="28"/>
          <w:lang w:eastAsia="ar-SA"/>
        </w:rPr>
        <w:t xml:space="preserve"> года                                                     </w:t>
      </w:r>
      <w:r w:rsidR="007D744E">
        <w:rPr>
          <w:b/>
          <w:kern w:val="2"/>
          <w:sz w:val="28"/>
          <w:szCs w:val="28"/>
          <w:lang w:eastAsia="ar-SA"/>
        </w:rPr>
        <w:t xml:space="preserve"> </w:t>
      </w:r>
      <w:r w:rsidRPr="008448CB">
        <w:rPr>
          <w:b/>
          <w:kern w:val="2"/>
          <w:sz w:val="28"/>
          <w:szCs w:val="28"/>
          <w:lang w:eastAsia="ar-SA"/>
        </w:rPr>
        <w:t xml:space="preserve">                         № </w:t>
      </w:r>
      <w:r w:rsidR="007D744E">
        <w:rPr>
          <w:b/>
          <w:kern w:val="2"/>
          <w:sz w:val="28"/>
          <w:szCs w:val="28"/>
          <w:lang w:eastAsia="ar-SA"/>
        </w:rPr>
        <w:t>2</w:t>
      </w:r>
      <w:r w:rsidRPr="008448CB">
        <w:rPr>
          <w:rFonts w:ascii="Calibri" w:eastAsia="Lucida Sans Unicode" w:hAnsi="Calibri" w:cs="Calibri"/>
          <w:b/>
          <w:kern w:val="2"/>
          <w:sz w:val="22"/>
          <w:szCs w:val="22"/>
          <w:lang w:eastAsia="ar-SA"/>
        </w:rPr>
        <w:t xml:space="preserve"> </w:t>
      </w:r>
    </w:p>
    <w:p w:rsidR="00D32164" w:rsidRDefault="00D32164" w:rsidP="00D32164">
      <w:pPr>
        <w:pStyle w:val="a4"/>
        <w:shd w:val="clear" w:color="auto" w:fill="FFFFFF"/>
        <w:spacing w:before="0" w:beforeAutospacing="0" w:after="0" w:afterAutospacing="0"/>
        <w:jc w:val="center"/>
        <w:rPr>
          <w:rFonts w:ascii="Calibri" w:eastAsia="Lucida Sans Unicode" w:hAnsi="Calibri" w:cs="Calibri"/>
          <w:b/>
          <w:kern w:val="2"/>
          <w:sz w:val="22"/>
          <w:szCs w:val="22"/>
          <w:lang w:eastAsia="ar-SA"/>
        </w:rPr>
      </w:pPr>
    </w:p>
    <w:p w:rsidR="002201CD" w:rsidRDefault="002201CD" w:rsidP="00D32164">
      <w:pPr>
        <w:pStyle w:val="a4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>
        <w:rPr>
          <w:b/>
          <w:bCs/>
          <w:color w:val="212121"/>
          <w:sz w:val="26"/>
          <w:szCs w:val="26"/>
        </w:rPr>
        <w:t xml:space="preserve">Об утверждении Положения о порядке планирования и принятия решений об условиях приватизации муниципального имущества на территории сельского поселения </w:t>
      </w:r>
      <w:r w:rsidR="00D32164">
        <w:rPr>
          <w:b/>
          <w:bCs/>
          <w:color w:val="212121"/>
          <w:sz w:val="26"/>
          <w:szCs w:val="26"/>
        </w:rPr>
        <w:t xml:space="preserve">Новая </w:t>
      </w:r>
      <w:proofErr w:type="spellStart"/>
      <w:r w:rsidR="00D32164">
        <w:rPr>
          <w:b/>
          <w:bCs/>
          <w:color w:val="212121"/>
          <w:sz w:val="26"/>
          <w:szCs w:val="26"/>
        </w:rPr>
        <w:t>Бинарадка</w:t>
      </w:r>
      <w:proofErr w:type="spellEnd"/>
      <w:r>
        <w:rPr>
          <w:b/>
          <w:bCs/>
          <w:color w:val="212121"/>
          <w:sz w:val="26"/>
          <w:szCs w:val="26"/>
        </w:rPr>
        <w:t xml:space="preserve"> муниципального района </w:t>
      </w:r>
      <w:r w:rsidR="00D32164">
        <w:rPr>
          <w:b/>
          <w:bCs/>
          <w:color w:val="212121"/>
          <w:sz w:val="26"/>
          <w:szCs w:val="26"/>
        </w:rPr>
        <w:t xml:space="preserve">Ставропольский </w:t>
      </w:r>
      <w:r>
        <w:rPr>
          <w:b/>
          <w:bCs/>
          <w:color w:val="212121"/>
          <w:sz w:val="26"/>
          <w:szCs w:val="26"/>
        </w:rPr>
        <w:t>Самарской области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В соответствии с Федеральным Законом от 21.12.2001 г. N 178-ФЗ "О приватизации государственного и муниципального имущества", Федеральным Законом от 06.10.2003 г. №131-ФЗ "Об общих принципах организации местного самоуправления в Российской Федерации" и руководствуясь Уставом сельского поселения </w:t>
      </w:r>
      <w:r w:rsidR="00D32164">
        <w:rPr>
          <w:color w:val="212121"/>
          <w:sz w:val="26"/>
          <w:szCs w:val="26"/>
        </w:rPr>
        <w:t xml:space="preserve">Новая </w:t>
      </w:r>
      <w:proofErr w:type="spellStart"/>
      <w:r w:rsidR="00D32164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>, </w:t>
      </w:r>
      <w:r>
        <w:rPr>
          <w:color w:val="000000"/>
          <w:sz w:val="26"/>
          <w:szCs w:val="26"/>
        </w:rPr>
        <w:t>Собрание     представителей   сельского</w:t>
      </w:r>
      <w:r>
        <w:rPr>
          <w:color w:val="212121"/>
          <w:sz w:val="26"/>
          <w:szCs w:val="26"/>
        </w:rPr>
        <w:t> </w:t>
      </w:r>
      <w:r>
        <w:rPr>
          <w:color w:val="000000"/>
          <w:sz w:val="26"/>
          <w:szCs w:val="26"/>
        </w:rPr>
        <w:t xml:space="preserve">поселения </w:t>
      </w:r>
      <w:r w:rsidR="00D32164">
        <w:rPr>
          <w:color w:val="000000"/>
          <w:sz w:val="26"/>
          <w:szCs w:val="26"/>
        </w:rPr>
        <w:t xml:space="preserve">Новая </w:t>
      </w:r>
      <w:proofErr w:type="spellStart"/>
      <w:r w:rsidR="00D32164">
        <w:rPr>
          <w:color w:val="000000"/>
          <w:sz w:val="26"/>
          <w:szCs w:val="26"/>
        </w:rPr>
        <w:t>Бинарадка</w:t>
      </w:r>
      <w:proofErr w:type="spellEnd"/>
      <w:r>
        <w:rPr>
          <w:color w:val="000000"/>
          <w:sz w:val="26"/>
          <w:szCs w:val="26"/>
        </w:rPr>
        <w:t xml:space="preserve"> муниципального района </w:t>
      </w:r>
      <w:r w:rsidR="00D32164">
        <w:rPr>
          <w:color w:val="000000"/>
          <w:sz w:val="26"/>
          <w:szCs w:val="26"/>
        </w:rPr>
        <w:t>Ставропольский</w:t>
      </w:r>
      <w:r>
        <w:rPr>
          <w:color w:val="000000"/>
          <w:sz w:val="26"/>
          <w:szCs w:val="26"/>
        </w:rPr>
        <w:t xml:space="preserve"> Самарской области</w:t>
      </w:r>
    </w:p>
    <w:p w:rsidR="002201CD" w:rsidRDefault="002201CD" w:rsidP="002201CD">
      <w:pPr>
        <w:pStyle w:val="21"/>
        <w:shd w:val="clear" w:color="auto" w:fill="FFFFFF"/>
        <w:spacing w:before="0" w:beforeAutospacing="0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2201CD" w:rsidRDefault="002201CD" w:rsidP="002201CD">
      <w:pPr>
        <w:pStyle w:val="21"/>
        <w:shd w:val="clear" w:color="auto" w:fill="FFFFFF"/>
        <w:spacing w:before="0" w:beforeAutospacing="0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                                                             </w:t>
      </w:r>
      <w:r>
        <w:rPr>
          <w:color w:val="212121"/>
          <w:sz w:val="26"/>
          <w:szCs w:val="26"/>
        </w:rPr>
        <w:t>РЕШИЛО: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1. Утвердить Положение о порядке планирования и принятия решений об условиях приватизации муниципального имущества на территории сельского поселения </w:t>
      </w:r>
      <w:r w:rsidR="00757A47">
        <w:rPr>
          <w:color w:val="212121"/>
          <w:sz w:val="26"/>
          <w:szCs w:val="26"/>
        </w:rPr>
        <w:t xml:space="preserve">Новая </w:t>
      </w:r>
      <w:proofErr w:type="spellStart"/>
      <w:r w:rsidR="00757A47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муниципального района </w:t>
      </w:r>
      <w:r w:rsidR="00757A47">
        <w:rPr>
          <w:color w:val="212121"/>
          <w:sz w:val="26"/>
          <w:szCs w:val="26"/>
        </w:rPr>
        <w:t>Ставропольский</w:t>
      </w:r>
      <w:r>
        <w:rPr>
          <w:color w:val="212121"/>
          <w:sz w:val="26"/>
          <w:szCs w:val="26"/>
        </w:rPr>
        <w:t xml:space="preserve"> Самарской области (Приложение 1).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000000"/>
          <w:sz w:val="26"/>
          <w:szCs w:val="26"/>
        </w:rPr>
        <w:t>2. Настоящее решение вступает в силу со дня его официального опубликования (обнародования).</w:t>
      </w:r>
      <w:r>
        <w:rPr>
          <w:color w:val="212121"/>
        </w:rPr>
        <w:t>           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3. Настоящее Решение опубликовать в газете «</w:t>
      </w:r>
      <w:r w:rsidR="00757A47" w:rsidRPr="00757A47">
        <w:rPr>
          <w:color w:val="212121"/>
          <w:sz w:val="26"/>
          <w:szCs w:val="26"/>
        </w:rPr>
        <w:t>Ново-</w:t>
      </w:r>
      <w:proofErr w:type="spellStart"/>
      <w:r w:rsidR="00757A47" w:rsidRPr="00757A47">
        <w:rPr>
          <w:color w:val="212121"/>
          <w:sz w:val="26"/>
          <w:szCs w:val="26"/>
        </w:rPr>
        <w:t>Бинарадский</w:t>
      </w:r>
      <w:proofErr w:type="spellEnd"/>
      <w:r w:rsidR="00757A47" w:rsidRPr="00757A47">
        <w:rPr>
          <w:color w:val="212121"/>
          <w:sz w:val="26"/>
          <w:szCs w:val="26"/>
        </w:rPr>
        <w:t xml:space="preserve"> Вестник» и на официальном сайте сельского поселения http://www.n.binaradka.stavrsp.ru</w:t>
      </w:r>
      <w:r>
        <w:rPr>
          <w:color w:val="212121"/>
          <w:sz w:val="21"/>
          <w:szCs w:val="21"/>
        </w:rPr>
        <w:t> 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Председатель Собрания представителей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сельского поселения </w:t>
      </w:r>
      <w:r w:rsidR="00757A47">
        <w:rPr>
          <w:color w:val="212121"/>
          <w:sz w:val="26"/>
          <w:szCs w:val="26"/>
        </w:rPr>
        <w:t xml:space="preserve">Новая </w:t>
      </w:r>
      <w:proofErr w:type="spellStart"/>
      <w:r w:rsidR="00757A47">
        <w:rPr>
          <w:color w:val="212121"/>
          <w:sz w:val="26"/>
          <w:szCs w:val="26"/>
        </w:rPr>
        <w:t>Бинарадка</w:t>
      </w:r>
      <w:proofErr w:type="spellEnd"/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муниципального района </w:t>
      </w:r>
      <w:r w:rsidR="00757A47">
        <w:rPr>
          <w:color w:val="212121"/>
          <w:sz w:val="26"/>
          <w:szCs w:val="26"/>
        </w:rPr>
        <w:t>Ставропольский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Самарской области                                                                        </w:t>
      </w:r>
      <w:r w:rsidR="008C2431">
        <w:rPr>
          <w:color w:val="212121"/>
          <w:sz w:val="26"/>
          <w:szCs w:val="26"/>
        </w:rPr>
        <w:t xml:space="preserve">   </w:t>
      </w:r>
      <w:r>
        <w:rPr>
          <w:color w:val="212121"/>
          <w:sz w:val="26"/>
          <w:szCs w:val="26"/>
        </w:rPr>
        <w:t> </w:t>
      </w:r>
      <w:r w:rsidR="008C2431">
        <w:rPr>
          <w:color w:val="212121"/>
          <w:sz w:val="26"/>
          <w:szCs w:val="26"/>
        </w:rPr>
        <w:t xml:space="preserve">  </w:t>
      </w:r>
      <w:r>
        <w:rPr>
          <w:color w:val="212121"/>
          <w:sz w:val="26"/>
          <w:szCs w:val="26"/>
        </w:rPr>
        <w:t>  </w:t>
      </w:r>
      <w:r w:rsidR="00757A47">
        <w:rPr>
          <w:color w:val="212121"/>
          <w:sz w:val="26"/>
          <w:szCs w:val="26"/>
        </w:rPr>
        <w:t xml:space="preserve">Н.А. </w:t>
      </w:r>
      <w:proofErr w:type="spellStart"/>
      <w:r w:rsidR="00757A47">
        <w:rPr>
          <w:color w:val="212121"/>
          <w:sz w:val="26"/>
          <w:szCs w:val="26"/>
        </w:rPr>
        <w:t>Шкайдурова</w:t>
      </w:r>
      <w:proofErr w:type="spellEnd"/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8C2431" w:rsidRDefault="008C2431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</w:p>
    <w:p w:rsidR="008C2431" w:rsidRDefault="008C2431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>
        <w:rPr>
          <w:b/>
          <w:bCs/>
          <w:color w:val="212121"/>
        </w:rPr>
        <w:t>   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Глава сельского поселения </w:t>
      </w:r>
      <w:r w:rsidR="00757A47">
        <w:rPr>
          <w:color w:val="212121"/>
          <w:sz w:val="26"/>
          <w:szCs w:val="26"/>
        </w:rPr>
        <w:t xml:space="preserve">Новая </w:t>
      </w:r>
      <w:proofErr w:type="spellStart"/>
      <w:r w:rsidR="00757A47">
        <w:rPr>
          <w:color w:val="212121"/>
          <w:sz w:val="26"/>
          <w:szCs w:val="26"/>
        </w:rPr>
        <w:t>Бинарадка</w:t>
      </w:r>
      <w:proofErr w:type="spellEnd"/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муниципального района </w:t>
      </w:r>
      <w:r w:rsidR="00757A47">
        <w:rPr>
          <w:color w:val="212121"/>
          <w:sz w:val="26"/>
          <w:szCs w:val="26"/>
        </w:rPr>
        <w:t>Ставропольский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Самарской области                                                                     </w:t>
      </w:r>
      <w:r w:rsidR="00757A47">
        <w:rPr>
          <w:color w:val="212121"/>
          <w:sz w:val="26"/>
          <w:szCs w:val="26"/>
        </w:rPr>
        <w:t xml:space="preserve">    </w:t>
      </w:r>
      <w:r w:rsidR="008C2431">
        <w:rPr>
          <w:color w:val="212121"/>
          <w:sz w:val="26"/>
          <w:szCs w:val="26"/>
        </w:rPr>
        <w:t xml:space="preserve">     </w:t>
      </w:r>
      <w:r w:rsidR="00757A47">
        <w:rPr>
          <w:color w:val="212121"/>
          <w:sz w:val="26"/>
          <w:szCs w:val="26"/>
        </w:rPr>
        <w:t xml:space="preserve">  Н.М. </w:t>
      </w:r>
      <w:proofErr w:type="spellStart"/>
      <w:r w:rsidR="00757A47">
        <w:rPr>
          <w:color w:val="212121"/>
          <w:sz w:val="26"/>
          <w:szCs w:val="26"/>
        </w:rPr>
        <w:t>Буянова</w:t>
      </w:r>
      <w:proofErr w:type="spellEnd"/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right"/>
        <w:rPr>
          <w:color w:val="212121"/>
          <w:sz w:val="21"/>
          <w:szCs w:val="21"/>
        </w:rPr>
      </w:pPr>
      <w:r>
        <w:rPr>
          <w:color w:val="212121"/>
          <w:sz w:val="20"/>
          <w:szCs w:val="20"/>
        </w:rPr>
        <w:t>Приложение 1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right"/>
        <w:rPr>
          <w:color w:val="212121"/>
          <w:sz w:val="21"/>
          <w:szCs w:val="21"/>
        </w:rPr>
      </w:pPr>
      <w:r>
        <w:rPr>
          <w:color w:val="212121"/>
          <w:sz w:val="20"/>
          <w:szCs w:val="20"/>
        </w:rPr>
        <w:t>к Решению Собрания представителей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right"/>
        <w:rPr>
          <w:color w:val="212121"/>
          <w:sz w:val="21"/>
          <w:szCs w:val="21"/>
        </w:rPr>
      </w:pPr>
      <w:r>
        <w:rPr>
          <w:color w:val="212121"/>
          <w:sz w:val="20"/>
          <w:szCs w:val="20"/>
        </w:rPr>
        <w:t xml:space="preserve">сельского поселения </w:t>
      </w:r>
      <w:r w:rsidR="00757A47">
        <w:rPr>
          <w:color w:val="212121"/>
          <w:sz w:val="20"/>
          <w:szCs w:val="20"/>
        </w:rPr>
        <w:t xml:space="preserve">Новая </w:t>
      </w:r>
      <w:proofErr w:type="spellStart"/>
      <w:r w:rsidR="00757A47">
        <w:rPr>
          <w:color w:val="212121"/>
          <w:sz w:val="20"/>
          <w:szCs w:val="20"/>
        </w:rPr>
        <w:t>Бинарадка</w:t>
      </w:r>
      <w:proofErr w:type="spellEnd"/>
    </w:p>
    <w:p w:rsidR="002201CD" w:rsidRPr="007D744E" w:rsidRDefault="002201CD" w:rsidP="002201CD">
      <w:pPr>
        <w:pStyle w:val="a6"/>
        <w:shd w:val="clear" w:color="auto" w:fill="FFFFFF"/>
        <w:spacing w:before="0" w:beforeAutospacing="0" w:after="0" w:afterAutospacing="0"/>
        <w:jc w:val="right"/>
        <w:rPr>
          <w:color w:val="212121"/>
          <w:sz w:val="21"/>
          <w:szCs w:val="21"/>
          <w:u w:val="single"/>
        </w:rPr>
      </w:pPr>
      <w:r w:rsidRPr="007D744E">
        <w:rPr>
          <w:color w:val="212121"/>
          <w:sz w:val="20"/>
          <w:szCs w:val="20"/>
          <w:u w:val="single"/>
        </w:rPr>
        <w:t>от</w:t>
      </w:r>
      <w:r w:rsidR="007D744E" w:rsidRPr="007D744E">
        <w:rPr>
          <w:color w:val="212121"/>
          <w:sz w:val="20"/>
          <w:szCs w:val="20"/>
          <w:u w:val="single"/>
        </w:rPr>
        <w:t xml:space="preserve"> 24.01</w:t>
      </w:r>
      <w:r w:rsidRPr="007D744E">
        <w:rPr>
          <w:color w:val="212121"/>
          <w:sz w:val="20"/>
          <w:szCs w:val="20"/>
          <w:u w:val="single"/>
        </w:rPr>
        <w:t>.202</w:t>
      </w:r>
      <w:r w:rsidR="00757A47" w:rsidRPr="007D744E">
        <w:rPr>
          <w:color w:val="212121"/>
          <w:sz w:val="20"/>
          <w:szCs w:val="20"/>
          <w:u w:val="single"/>
        </w:rPr>
        <w:t>3</w:t>
      </w:r>
      <w:r w:rsidRPr="007D744E">
        <w:rPr>
          <w:color w:val="212121"/>
          <w:sz w:val="20"/>
          <w:szCs w:val="20"/>
          <w:u w:val="single"/>
        </w:rPr>
        <w:t xml:space="preserve"> г.№ </w:t>
      </w:r>
      <w:r w:rsidR="007D744E" w:rsidRPr="007D744E">
        <w:rPr>
          <w:color w:val="212121"/>
          <w:sz w:val="20"/>
          <w:szCs w:val="20"/>
          <w:u w:val="single"/>
        </w:rPr>
        <w:t>2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  <w:bookmarkStart w:id="0" w:name="_GoBack"/>
      <w:bookmarkEnd w:id="0"/>
    </w:p>
    <w:p w:rsidR="002201CD" w:rsidRPr="00757A47" w:rsidRDefault="002201CD" w:rsidP="002201CD">
      <w:pPr>
        <w:pStyle w:val="a6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757A47">
        <w:rPr>
          <w:b/>
          <w:bCs/>
          <w:color w:val="212121"/>
          <w:sz w:val="26"/>
          <w:szCs w:val="26"/>
        </w:rPr>
        <w:t>Положение</w:t>
      </w:r>
    </w:p>
    <w:p w:rsidR="002201CD" w:rsidRPr="00757A47" w:rsidRDefault="002201CD" w:rsidP="002201CD">
      <w:pPr>
        <w:pStyle w:val="a6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757A47">
        <w:rPr>
          <w:b/>
          <w:bCs/>
          <w:color w:val="212121"/>
          <w:sz w:val="26"/>
          <w:szCs w:val="26"/>
        </w:rPr>
        <w:t xml:space="preserve">о порядке планирования и принятия решений об условиях приватизации муниципального имущества на территории сельского поселения </w:t>
      </w:r>
      <w:r w:rsidR="00757A47" w:rsidRPr="00757A47">
        <w:rPr>
          <w:b/>
          <w:bCs/>
          <w:color w:val="212121"/>
          <w:sz w:val="26"/>
          <w:szCs w:val="26"/>
        </w:rPr>
        <w:t xml:space="preserve">Новая </w:t>
      </w:r>
      <w:proofErr w:type="spellStart"/>
      <w:r w:rsidR="00757A47" w:rsidRPr="00757A47">
        <w:rPr>
          <w:b/>
          <w:bCs/>
          <w:color w:val="212121"/>
          <w:sz w:val="26"/>
          <w:szCs w:val="26"/>
        </w:rPr>
        <w:t>Бинарадка</w:t>
      </w:r>
      <w:proofErr w:type="spellEnd"/>
      <w:r w:rsidRPr="00757A47">
        <w:rPr>
          <w:b/>
          <w:bCs/>
          <w:color w:val="212121"/>
          <w:sz w:val="26"/>
          <w:szCs w:val="26"/>
        </w:rPr>
        <w:t xml:space="preserve"> муниципального района </w:t>
      </w:r>
      <w:r w:rsidR="00757A47" w:rsidRPr="00757A47">
        <w:rPr>
          <w:b/>
          <w:bCs/>
          <w:color w:val="212121"/>
          <w:sz w:val="26"/>
          <w:szCs w:val="26"/>
        </w:rPr>
        <w:t>Ставропольский</w:t>
      </w:r>
      <w:r w:rsidRPr="00757A47">
        <w:rPr>
          <w:b/>
          <w:bCs/>
          <w:color w:val="212121"/>
          <w:sz w:val="26"/>
          <w:szCs w:val="26"/>
        </w:rPr>
        <w:t xml:space="preserve"> Самарской области</w:t>
      </w:r>
    </w:p>
    <w:p w:rsidR="002201CD" w:rsidRPr="00757A47" w:rsidRDefault="002201CD" w:rsidP="002201CD">
      <w:pPr>
        <w:pStyle w:val="a6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757A47">
        <w:rPr>
          <w:color w:val="212121"/>
          <w:sz w:val="26"/>
          <w:szCs w:val="26"/>
        </w:rPr>
        <w:t> </w:t>
      </w:r>
    </w:p>
    <w:p w:rsidR="002201CD" w:rsidRPr="00757A47" w:rsidRDefault="002201CD" w:rsidP="002201CD">
      <w:pPr>
        <w:pStyle w:val="a6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757A47">
        <w:rPr>
          <w:b/>
          <w:bCs/>
          <w:color w:val="212121"/>
          <w:sz w:val="26"/>
          <w:szCs w:val="26"/>
        </w:rPr>
        <w:t>1. Общие положения</w:t>
      </w:r>
    </w:p>
    <w:p w:rsidR="002201CD" w:rsidRPr="00757A47" w:rsidRDefault="002201CD" w:rsidP="002201CD">
      <w:pPr>
        <w:pStyle w:val="a6"/>
        <w:shd w:val="clear" w:color="auto" w:fill="FFFFFF"/>
        <w:spacing w:before="0" w:beforeAutospacing="0" w:after="0" w:afterAutospacing="0"/>
        <w:rPr>
          <w:color w:val="212121"/>
          <w:sz w:val="26"/>
          <w:szCs w:val="26"/>
        </w:rPr>
      </w:pPr>
      <w:r w:rsidRPr="00757A47">
        <w:rPr>
          <w:color w:val="212121"/>
          <w:sz w:val="26"/>
          <w:szCs w:val="26"/>
        </w:rPr>
        <w:t> </w:t>
      </w:r>
    </w:p>
    <w:p w:rsidR="002201CD" w:rsidRPr="00757A47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757A47">
        <w:rPr>
          <w:color w:val="212121"/>
          <w:sz w:val="26"/>
          <w:szCs w:val="26"/>
        </w:rPr>
        <w:t xml:space="preserve">          1.1. Настоящее Положение «О порядке планирования и принятия решений об условиях приватизации муниципального имущества на территории сельского поселения </w:t>
      </w:r>
      <w:r w:rsidR="00757A47" w:rsidRPr="00757A47">
        <w:rPr>
          <w:color w:val="212121"/>
          <w:sz w:val="26"/>
          <w:szCs w:val="26"/>
        </w:rPr>
        <w:t xml:space="preserve">Новая </w:t>
      </w:r>
      <w:proofErr w:type="spellStart"/>
      <w:r w:rsidR="00757A47" w:rsidRPr="00757A47">
        <w:rPr>
          <w:color w:val="212121"/>
          <w:sz w:val="26"/>
          <w:szCs w:val="26"/>
        </w:rPr>
        <w:t>Бинарадка</w:t>
      </w:r>
      <w:proofErr w:type="spellEnd"/>
      <w:r w:rsidR="00757A47" w:rsidRPr="00757A47">
        <w:rPr>
          <w:color w:val="212121"/>
          <w:sz w:val="26"/>
          <w:szCs w:val="26"/>
        </w:rPr>
        <w:t xml:space="preserve"> муниципального района Ставропольский</w:t>
      </w:r>
      <w:r w:rsidRPr="00757A47">
        <w:rPr>
          <w:color w:val="212121"/>
          <w:sz w:val="26"/>
          <w:szCs w:val="26"/>
        </w:rPr>
        <w:t xml:space="preserve"> Самарской области» (далее — Положение) устанавливает порядок планирования приватизации муниципального имущества (далее — прогнозный план приватизации), а также порядок принятия решений об условиях приватизации муниципального имущества, находящегося в собственности сельского поселения </w:t>
      </w:r>
      <w:r w:rsidR="00757A47" w:rsidRPr="00757A47">
        <w:rPr>
          <w:color w:val="212121"/>
          <w:sz w:val="26"/>
          <w:szCs w:val="26"/>
        </w:rPr>
        <w:t xml:space="preserve">Новая </w:t>
      </w:r>
      <w:proofErr w:type="spellStart"/>
      <w:r w:rsidR="00757A47" w:rsidRPr="00757A47">
        <w:rPr>
          <w:color w:val="212121"/>
          <w:sz w:val="26"/>
          <w:szCs w:val="26"/>
        </w:rPr>
        <w:t>Бинарадка</w:t>
      </w:r>
      <w:proofErr w:type="spellEnd"/>
      <w:r w:rsidRPr="00757A47">
        <w:rPr>
          <w:color w:val="212121"/>
          <w:sz w:val="26"/>
          <w:szCs w:val="26"/>
        </w:rPr>
        <w:t xml:space="preserve"> муниципального района </w:t>
      </w:r>
      <w:r w:rsidR="00757A47">
        <w:rPr>
          <w:color w:val="212121"/>
          <w:sz w:val="26"/>
          <w:szCs w:val="26"/>
        </w:rPr>
        <w:t>Ставропольский</w:t>
      </w:r>
      <w:r w:rsidRPr="00757A47">
        <w:rPr>
          <w:color w:val="212121"/>
          <w:sz w:val="26"/>
          <w:szCs w:val="26"/>
        </w:rPr>
        <w:t xml:space="preserve"> Самарской области на очередной финансовый год.</w:t>
      </w:r>
    </w:p>
    <w:p w:rsidR="002201CD" w:rsidRPr="00757A47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757A47">
        <w:rPr>
          <w:color w:val="212121"/>
          <w:sz w:val="26"/>
          <w:szCs w:val="26"/>
        </w:rPr>
        <w:t xml:space="preserve">        1.2. Под приватизацией муниципального имущества сельского поселения </w:t>
      </w:r>
      <w:r w:rsidR="00757A47">
        <w:rPr>
          <w:color w:val="212121"/>
          <w:sz w:val="26"/>
          <w:szCs w:val="26"/>
        </w:rPr>
        <w:t xml:space="preserve">Новая </w:t>
      </w:r>
      <w:proofErr w:type="spellStart"/>
      <w:r w:rsidR="00757A47">
        <w:rPr>
          <w:color w:val="212121"/>
          <w:sz w:val="26"/>
          <w:szCs w:val="26"/>
        </w:rPr>
        <w:t>Бинарадка</w:t>
      </w:r>
      <w:proofErr w:type="spellEnd"/>
      <w:r w:rsidRPr="00757A47">
        <w:rPr>
          <w:color w:val="212121"/>
          <w:sz w:val="26"/>
          <w:szCs w:val="26"/>
        </w:rPr>
        <w:t xml:space="preserve"> муниципального района </w:t>
      </w:r>
      <w:r w:rsidR="00757A47">
        <w:rPr>
          <w:color w:val="212121"/>
          <w:sz w:val="26"/>
          <w:szCs w:val="26"/>
        </w:rPr>
        <w:t>Ставропольский</w:t>
      </w:r>
      <w:r w:rsidRPr="00757A47">
        <w:rPr>
          <w:color w:val="212121"/>
          <w:sz w:val="26"/>
          <w:szCs w:val="26"/>
        </w:rPr>
        <w:t xml:space="preserve"> Самарской области понимается возмездное отчуждение имущества, находящегося в собственности сельского поселения </w:t>
      </w:r>
      <w:r w:rsidR="00757A47">
        <w:rPr>
          <w:color w:val="212121"/>
          <w:sz w:val="26"/>
          <w:szCs w:val="26"/>
        </w:rPr>
        <w:t xml:space="preserve">Новая </w:t>
      </w:r>
      <w:proofErr w:type="spellStart"/>
      <w:r w:rsidR="00757A47">
        <w:rPr>
          <w:color w:val="212121"/>
          <w:sz w:val="26"/>
          <w:szCs w:val="26"/>
        </w:rPr>
        <w:t>Бинарадка</w:t>
      </w:r>
      <w:proofErr w:type="spellEnd"/>
      <w:r w:rsidRPr="00757A47">
        <w:rPr>
          <w:color w:val="212121"/>
          <w:sz w:val="26"/>
          <w:szCs w:val="26"/>
        </w:rPr>
        <w:t xml:space="preserve"> муниципального района </w:t>
      </w:r>
      <w:r w:rsidR="008C2431">
        <w:rPr>
          <w:color w:val="212121"/>
          <w:sz w:val="26"/>
          <w:szCs w:val="26"/>
        </w:rPr>
        <w:t>Ставропол</w:t>
      </w:r>
      <w:r w:rsidR="00757A47">
        <w:rPr>
          <w:color w:val="212121"/>
          <w:sz w:val="26"/>
          <w:szCs w:val="26"/>
        </w:rPr>
        <w:t>ь</w:t>
      </w:r>
      <w:r w:rsidR="008C2431">
        <w:rPr>
          <w:color w:val="212121"/>
          <w:sz w:val="26"/>
          <w:szCs w:val="26"/>
        </w:rPr>
        <w:t>с</w:t>
      </w:r>
      <w:r w:rsidR="00757A47">
        <w:rPr>
          <w:color w:val="212121"/>
          <w:sz w:val="26"/>
          <w:szCs w:val="26"/>
        </w:rPr>
        <w:t>кий</w:t>
      </w:r>
      <w:r w:rsidRPr="00757A47">
        <w:rPr>
          <w:color w:val="212121"/>
          <w:sz w:val="26"/>
          <w:szCs w:val="26"/>
        </w:rPr>
        <w:t xml:space="preserve"> Самарской области, в собственность физических и (или) юридических лиц.</w:t>
      </w:r>
    </w:p>
    <w:p w:rsidR="002201CD" w:rsidRPr="00757A47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757A47">
        <w:rPr>
          <w:color w:val="212121"/>
          <w:sz w:val="26"/>
          <w:szCs w:val="26"/>
        </w:rPr>
        <w:t>       1.3. Планирование приватизации муниципального имущества осуществляется</w:t>
      </w:r>
      <w:r w:rsidRPr="00757A47">
        <w:rPr>
          <w:color w:val="212121"/>
          <w:sz w:val="26"/>
          <w:szCs w:val="26"/>
        </w:rPr>
        <w:br/>
        <w:t>в соответствии со следующими принципами: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  - </w:t>
      </w:r>
      <w:proofErr w:type="spellStart"/>
      <w:r>
        <w:rPr>
          <w:color w:val="212121"/>
          <w:sz w:val="26"/>
          <w:szCs w:val="26"/>
        </w:rPr>
        <w:t>пообъектного</w:t>
      </w:r>
      <w:proofErr w:type="spellEnd"/>
      <w:r>
        <w:rPr>
          <w:color w:val="212121"/>
          <w:sz w:val="26"/>
          <w:szCs w:val="26"/>
        </w:rPr>
        <w:t xml:space="preserve"> планирования определяемых Собранием представителей сельского поселения </w:t>
      </w:r>
      <w:r w:rsidR="00757A47">
        <w:rPr>
          <w:color w:val="212121"/>
          <w:sz w:val="26"/>
          <w:szCs w:val="26"/>
        </w:rPr>
        <w:t xml:space="preserve">Новая </w:t>
      </w:r>
      <w:proofErr w:type="spellStart"/>
      <w:r w:rsidR="00757A47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муниципального района </w:t>
      </w:r>
      <w:r w:rsidR="00757A47">
        <w:rPr>
          <w:color w:val="212121"/>
          <w:sz w:val="26"/>
          <w:szCs w:val="26"/>
        </w:rPr>
        <w:t>Ставропольский</w:t>
      </w:r>
      <w:r>
        <w:rPr>
          <w:color w:val="212121"/>
          <w:sz w:val="26"/>
          <w:szCs w:val="26"/>
        </w:rPr>
        <w:t xml:space="preserve"> Самарской области (далее — Собрание представителей) видов приватизируемого муниципального имущества;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 - открытости деятельности органов местного самоуправления при планировании приватизации муниципального имущества;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 - социально-экономической обоснованности приватизации муниципального имущества;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 - сохранения в муниципальной собственности имущества, необходимого для реализации установленных действующим законодательством полномочий органов местного самоуправления, а также для обеспечения деятельности муниципальных служащих.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 1.4. Прогнозный план приватизации состоит из следующих разделов: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            1.4.1. Перечень объектов недвижимости, находящихся в собственности сельского поселения </w:t>
      </w:r>
      <w:r w:rsidR="00757A47">
        <w:rPr>
          <w:color w:val="212121"/>
          <w:sz w:val="26"/>
          <w:szCs w:val="26"/>
        </w:rPr>
        <w:t xml:space="preserve">Новая </w:t>
      </w:r>
      <w:proofErr w:type="spellStart"/>
      <w:r w:rsidR="00757A47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муниципального района </w:t>
      </w:r>
      <w:r w:rsidR="00757A47">
        <w:rPr>
          <w:color w:val="212121"/>
          <w:sz w:val="26"/>
          <w:szCs w:val="26"/>
        </w:rPr>
        <w:t xml:space="preserve">Ставропольский </w:t>
      </w:r>
      <w:r>
        <w:rPr>
          <w:color w:val="212121"/>
          <w:sz w:val="26"/>
          <w:szCs w:val="26"/>
        </w:rPr>
        <w:t>Самарской области.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1.4.2.  Перечень движимого</w:t>
      </w:r>
      <w:r w:rsidR="00757A47">
        <w:rPr>
          <w:color w:val="212121"/>
          <w:sz w:val="26"/>
          <w:szCs w:val="26"/>
        </w:rPr>
        <w:t xml:space="preserve"> </w:t>
      </w:r>
      <w:r>
        <w:rPr>
          <w:color w:val="212121"/>
          <w:sz w:val="26"/>
          <w:szCs w:val="26"/>
        </w:rPr>
        <w:t>имущества</w:t>
      </w:r>
      <w:r w:rsidR="00757A47">
        <w:rPr>
          <w:color w:val="212121"/>
          <w:sz w:val="26"/>
          <w:szCs w:val="26"/>
        </w:rPr>
        <w:t>,</w:t>
      </w:r>
      <w:r>
        <w:rPr>
          <w:color w:val="212121"/>
          <w:sz w:val="26"/>
          <w:szCs w:val="26"/>
        </w:rPr>
        <w:t xml:space="preserve"> находящегося в собственности сельского поселения </w:t>
      </w:r>
      <w:r w:rsidR="008C2431">
        <w:rPr>
          <w:color w:val="212121"/>
          <w:sz w:val="26"/>
          <w:szCs w:val="26"/>
        </w:rPr>
        <w:t xml:space="preserve">Новая </w:t>
      </w:r>
      <w:proofErr w:type="spellStart"/>
      <w:r w:rsidR="008C2431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муниципального района </w:t>
      </w:r>
      <w:r w:rsidR="008C2431">
        <w:rPr>
          <w:color w:val="212121"/>
          <w:sz w:val="26"/>
          <w:szCs w:val="26"/>
        </w:rPr>
        <w:t xml:space="preserve">Ставропольский </w:t>
      </w:r>
      <w:r>
        <w:rPr>
          <w:color w:val="212121"/>
          <w:sz w:val="26"/>
          <w:szCs w:val="26"/>
        </w:rPr>
        <w:t>Самарской области.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 1.5. Приватизация муниципального имущества осуществляется только способами, предусмотренными Законом о приватизации.  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lastRenderedPageBreak/>
        <w:t>           1.6. Отношения по отчуждению муниципального имущества,</w:t>
      </w:r>
      <w:r>
        <w:rPr>
          <w:color w:val="212121"/>
          <w:sz w:val="26"/>
          <w:szCs w:val="26"/>
        </w:rPr>
        <w:br/>
        <w:t xml:space="preserve">не урегулированные Законом о приватизации и настоящим Положением, регулируются гражданским законодательством и постановлениями администрации сельского поселения </w:t>
      </w:r>
      <w:r w:rsidR="008C2431">
        <w:rPr>
          <w:color w:val="212121"/>
          <w:sz w:val="26"/>
          <w:szCs w:val="26"/>
        </w:rPr>
        <w:t xml:space="preserve">Новая </w:t>
      </w:r>
      <w:proofErr w:type="spellStart"/>
      <w:r w:rsidR="008C2431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муниципального района </w:t>
      </w:r>
      <w:r w:rsidR="008C2431">
        <w:rPr>
          <w:color w:val="212121"/>
          <w:sz w:val="26"/>
          <w:szCs w:val="26"/>
        </w:rPr>
        <w:t xml:space="preserve">Ставропольский </w:t>
      </w:r>
      <w:r>
        <w:rPr>
          <w:color w:val="212121"/>
          <w:sz w:val="26"/>
          <w:szCs w:val="26"/>
        </w:rPr>
        <w:t>Самарской области (далее — Администрация).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 1.7. К компетенции Собрания представителей в сфере приватизации муниципального имущества относятся: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1.7.1. Принятие настоящего Положения, внесение в него изменений</w:t>
      </w:r>
      <w:r>
        <w:rPr>
          <w:color w:val="212121"/>
          <w:sz w:val="26"/>
          <w:szCs w:val="26"/>
        </w:rPr>
        <w:br/>
        <w:t>и дополнений.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1.7.2. Ежегодное утверждение прогнозного плана приватизации муниципального имущества на очередной финансовый год.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 1.8. Уполномоченным органом по продаже муниципального имущества является Администрация. К компетенции Администрации в сфере приватизации муниципального имущества относятся: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1.8.1. Составление и представление на Собрания представителей проекта прогнозного плана приватизации на очередной финансовый год в сроки, позволяющие обеспечить его приватизацию в соответствии с действующим законодательством Российской Федерации.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1.8.2. Подготовка решений об условиях приватизации муниципального имущества, которые оформляются Постановлениями Администрации.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1.8.3. Организация оценки, технической инвентаризации (при необходимости), государственной регистрации права муниципальной собственности (при необходимости) муниципального имущества.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1.8.4. Осуществление приватизации имущества в соответствии с условиями приватизации муниципального имущества.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1.8.5. Заключение договоров купли-продажи, залога, задатка, подписание передаточного акта (акта приема-передачи).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1.8.6. Осуществление контроля за исполнением Покупателями условий договоров купли-продажи муниципального имущества, а также договоров задатка, залога.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1.8.7. Осуществление иных предусмотренных настоящим Положением полномочий.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           1.9. Вопросы по приватизации муниципального имущества рассматриваются на Комиссии по вопросам распоряжения муниципальным имуществом сельского поселения </w:t>
      </w:r>
      <w:r w:rsidR="008C2431">
        <w:rPr>
          <w:color w:val="212121"/>
          <w:sz w:val="26"/>
          <w:szCs w:val="26"/>
        </w:rPr>
        <w:t xml:space="preserve">Новая </w:t>
      </w:r>
      <w:proofErr w:type="spellStart"/>
      <w:r w:rsidR="008C2431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>: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1.9.1. Рассмотрение поступивших в администрацию предложений</w:t>
      </w:r>
      <w:r>
        <w:rPr>
          <w:color w:val="212121"/>
          <w:sz w:val="26"/>
          <w:szCs w:val="26"/>
        </w:rPr>
        <w:br/>
        <w:t>о приватизации муниципального имущества в очередном финансовом году</w:t>
      </w:r>
      <w:r>
        <w:rPr>
          <w:color w:val="212121"/>
          <w:sz w:val="26"/>
          <w:szCs w:val="26"/>
        </w:rPr>
        <w:br/>
        <w:t>и направление предложений о включении муниципального имущества в проект прогнозного плана, о способе приватизации имущества.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>
        <w:rPr>
          <w:b/>
          <w:bCs/>
          <w:color w:val="212121"/>
          <w:sz w:val="26"/>
          <w:szCs w:val="26"/>
        </w:rPr>
        <w:t>2. Порядок планирования приватизации муниципального имущества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 2.1. Планирование приватизации муниципального имущества осуществляется путем составления прогнозного плана приватизации на очередной финансовый год.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 2.2. Прогнозный план приватизации ежегодно утверждается решением Собрания представителей.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 2.3. Прогнозный план приватизации может быть изменен и дополнен в течение года в порядке, установленном пунктами 2.1 и 2.2 настоящего Положения.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lastRenderedPageBreak/>
        <w:t xml:space="preserve">        2.4. Прогнозный план приватизации содержит перечень недвижимого и движимого имущества, находящегося в собственности сельского поселения </w:t>
      </w:r>
      <w:r w:rsidR="008C2431">
        <w:rPr>
          <w:color w:val="212121"/>
          <w:sz w:val="26"/>
          <w:szCs w:val="26"/>
        </w:rPr>
        <w:t xml:space="preserve">Новая </w:t>
      </w:r>
      <w:proofErr w:type="spellStart"/>
      <w:r w:rsidR="008C2431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муниципального района </w:t>
      </w:r>
      <w:r w:rsidR="008C2431">
        <w:rPr>
          <w:color w:val="212121"/>
          <w:sz w:val="26"/>
          <w:szCs w:val="26"/>
        </w:rPr>
        <w:t>Ставропольский</w:t>
      </w:r>
      <w:r>
        <w:rPr>
          <w:color w:val="212121"/>
          <w:sz w:val="26"/>
          <w:szCs w:val="26"/>
        </w:rPr>
        <w:t xml:space="preserve"> Самарской области, которое планируется приватизировать в соответствующем году. В прогнозном плане указывается характеристика муниципального имущества, которое планируется приватизировать.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 2.5. Предложения о приватизации вправе направлять: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- Собрание представителей;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- Глава сельского поселения </w:t>
      </w:r>
      <w:r w:rsidR="008C2431">
        <w:rPr>
          <w:color w:val="212121"/>
          <w:sz w:val="26"/>
          <w:szCs w:val="26"/>
        </w:rPr>
        <w:t xml:space="preserve">Новая </w:t>
      </w:r>
      <w:proofErr w:type="spellStart"/>
      <w:r w:rsidR="008C2431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муниципального района </w:t>
      </w:r>
      <w:r w:rsidR="008C2431">
        <w:rPr>
          <w:color w:val="212121"/>
          <w:sz w:val="26"/>
          <w:szCs w:val="26"/>
        </w:rPr>
        <w:t>Ставропольский</w:t>
      </w:r>
      <w:r>
        <w:rPr>
          <w:color w:val="212121"/>
          <w:sz w:val="26"/>
          <w:szCs w:val="26"/>
        </w:rPr>
        <w:t xml:space="preserve"> Самарской области;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- структурные подразделения Администрации;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 - иные юридические и физические лица (далее — заинтересованные лица).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Предложения о приватизации направляются заинтересованными лицами</w:t>
      </w:r>
      <w:r>
        <w:rPr>
          <w:color w:val="212121"/>
          <w:sz w:val="26"/>
          <w:szCs w:val="26"/>
        </w:rPr>
        <w:br/>
        <w:t>в Администрацию не позднее, чем за 2 месяца до начала очередного финансового года. Предложение о приватизации подлежит регистрации в день его подачи заинтересованным лицом. Необходимость включения того или иного объекта муниципальной собственности в прогнозный план приватизации, а также применения конкретного способа приватизации к каждому конкретному объекту должны быть подробно мотивированы в пояснительной записке к предложениям.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 2.6. Администрация направляет поступившие предложения о приватизации</w:t>
      </w:r>
      <w:r>
        <w:rPr>
          <w:color w:val="212121"/>
          <w:sz w:val="26"/>
          <w:szCs w:val="26"/>
        </w:rPr>
        <w:br/>
        <w:t xml:space="preserve">на рассмотрение Комиссии по вопросам распоряжения муниципальным имуществом сельского поселения </w:t>
      </w:r>
      <w:r w:rsidR="008C2431">
        <w:rPr>
          <w:color w:val="212121"/>
          <w:sz w:val="26"/>
          <w:szCs w:val="26"/>
        </w:rPr>
        <w:t xml:space="preserve">Новая </w:t>
      </w:r>
      <w:proofErr w:type="spellStart"/>
      <w:r w:rsidR="008C2431">
        <w:rPr>
          <w:color w:val="212121"/>
          <w:sz w:val="26"/>
          <w:szCs w:val="26"/>
        </w:rPr>
        <w:t>Бинарадка</w:t>
      </w:r>
      <w:proofErr w:type="spellEnd"/>
      <w:r w:rsidR="008C2431">
        <w:rPr>
          <w:color w:val="212121"/>
          <w:sz w:val="26"/>
          <w:szCs w:val="26"/>
        </w:rPr>
        <w:t>,</w:t>
      </w:r>
      <w:r>
        <w:rPr>
          <w:color w:val="212121"/>
          <w:sz w:val="26"/>
          <w:szCs w:val="26"/>
        </w:rPr>
        <w:t xml:space="preserve"> на которой принимаются предложения в форме решения о включении муниципального имущества в проект прогнозного плана приватизации, способе приватизации имущества либо об отнесении муниципального имущества к имуществу, не подлежащему приватизации в очередном финансовом году.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      2.7. В соответствии с решением Комиссии по вопросам распоряжения муниципальным имуществом сельского поселения </w:t>
      </w:r>
      <w:r w:rsidR="008C2431">
        <w:rPr>
          <w:color w:val="212121"/>
          <w:sz w:val="26"/>
          <w:szCs w:val="26"/>
        </w:rPr>
        <w:t xml:space="preserve">Новая </w:t>
      </w:r>
      <w:proofErr w:type="spellStart"/>
      <w:r w:rsidR="008C2431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Администрация разрабатывает прогнозный план приватизации на очередной финансовый год не позднее 1 декабря текущего финансового года.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 2.8. Глава Администрации направляет прогнозный план приватизации</w:t>
      </w:r>
      <w:r>
        <w:rPr>
          <w:color w:val="212121"/>
          <w:sz w:val="26"/>
          <w:szCs w:val="26"/>
        </w:rPr>
        <w:br/>
        <w:t>на очередной финансовый год на утверждение в Собрание представителей.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>
        <w:rPr>
          <w:b/>
          <w:bCs/>
          <w:color w:val="212121"/>
          <w:sz w:val="26"/>
          <w:szCs w:val="26"/>
        </w:rPr>
        <w:t>3. Порядок принятия решений об условиях приватизации муниципального имущества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3.1. Решение об условиях приватизации муниципального имущества принимается в соответствии с прогнозным планом приватизации в форме Постановления Администрации.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3.2. В Постановлении Администрации об условиях приватизации муниципального имущества должны содержаться следующие сведения: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- наименование имущества и иные позволяющие его индивидуализировать данные (характеристика имущества);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- способ приватизации имущества;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- нормативная (начальная) цена;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- иные необходимые для приватизации имущества сведения.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          3.3. После принятия Постановления об условиях приватизации муниципального имущества оно подлежит опубликованию (обнародуется) на </w:t>
      </w:r>
      <w:r>
        <w:rPr>
          <w:color w:val="212121"/>
          <w:sz w:val="26"/>
          <w:szCs w:val="26"/>
        </w:rPr>
        <w:lastRenderedPageBreak/>
        <w:t xml:space="preserve">официальном сайте сельского поселения </w:t>
      </w:r>
      <w:r w:rsidR="008C2431">
        <w:rPr>
          <w:color w:val="212121"/>
          <w:sz w:val="26"/>
          <w:szCs w:val="26"/>
        </w:rPr>
        <w:t xml:space="preserve">Новая </w:t>
      </w:r>
      <w:proofErr w:type="spellStart"/>
      <w:r w:rsidR="008C2431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в информационно-телекоммуникационной сети Интернет.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3.4. По объектам муниципального имущества, включенным в прогнозный план приватизации и не реализованным по каким-либо причинам в указанные в прогнозном плане приватизации сроки, осуществляются мероприятия по их приватизации в последующие годы. Имущество, приватизация которого не была завершена в предшествующем финансовом году, включается в прогнозный план приватизации на очередной финансовый год.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3.5. Вопросы, не урегулированные настоящим Положением, регулируются действующим законодательством Российской Федерации.</w:t>
      </w:r>
    </w:p>
    <w:p w:rsidR="00D03A65" w:rsidRDefault="00D03A65"/>
    <w:sectPr w:rsidR="00D03A65" w:rsidSect="00D03A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1CD"/>
    <w:rsid w:val="002201CD"/>
    <w:rsid w:val="006328B2"/>
    <w:rsid w:val="00641421"/>
    <w:rsid w:val="00757A47"/>
    <w:rsid w:val="007B4D47"/>
    <w:rsid w:val="007D744E"/>
    <w:rsid w:val="008C2431"/>
    <w:rsid w:val="00BA74D9"/>
    <w:rsid w:val="00C22B24"/>
    <w:rsid w:val="00C7377C"/>
    <w:rsid w:val="00D03A65"/>
    <w:rsid w:val="00D32164"/>
    <w:rsid w:val="00F05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3D01E"/>
  <w15:docId w15:val="{CB0EBAA0-E556-4CCE-983B-9D700C435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1421"/>
    <w:pPr>
      <w:suppressAutoHyphens/>
    </w:pPr>
    <w:rPr>
      <w:rFonts w:ascii="Times New Roman" w:hAnsi="Times New Roman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641421"/>
    <w:rPr>
      <w:i/>
      <w:iCs/>
    </w:rPr>
  </w:style>
  <w:style w:type="paragraph" w:styleId="a4">
    <w:name w:val="Normal (Web)"/>
    <w:basedOn w:val="a"/>
    <w:uiPriority w:val="99"/>
    <w:semiHidden/>
    <w:unhideWhenUsed/>
    <w:rsid w:val="002201CD"/>
    <w:pPr>
      <w:suppressAutoHyphens w:val="0"/>
      <w:spacing w:before="100" w:beforeAutospacing="1" w:after="100" w:afterAutospacing="1"/>
    </w:pPr>
    <w:rPr>
      <w:rFonts w:eastAsia="Times New Roman"/>
      <w:sz w:val="24"/>
      <w:szCs w:val="24"/>
      <w:lang w:eastAsia="ru-RU"/>
    </w:rPr>
  </w:style>
  <w:style w:type="paragraph" w:customStyle="1" w:styleId="210">
    <w:name w:val="210"/>
    <w:basedOn w:val="a"/>
    <w:rsid w:val="002201CD"/>
    <w:pPr>
      <w:suppressAutoHyphens w:val="0"/>
      <w:spacing w:before="100" w:beforeAutospacing="1" w:after="100" w:afterAutospacing="1"/>
    </w:pPr>
    <w:rPr>
      <w:rFonts w:eastAsia="Times New Roman"/>
      <w:sz w:val="24"/>
      <w:szCs w:val="24"/>
      <w:lang w:eastAsia="ru-RU"/>
    </w:rPr>
  </w:style>
  <w:style w:type="paragraph" w:styleId="a5">
    <w:name w:val="No Spacing"/>
    <w:basedOn w:val="a"/>
    <w:uiPriority w:val="1"/>
    <w:qFormat/>
    <w:rsid w:val="002201CD"/>
    <w:pPr>
      <w:suppressAutoHyphens w:val="0"/>
      <w:spacing w:before="100" w:beforeAutospacing="1" w:after="100" w:afterAutospacing="1"/>
    </w:pPr>
    <w:rPr>
      <w:rFonts w:eastAsia="Times New Roman"/>
      <w:sz w:val="24"/>
      <w:szCs w:val="24"/>
      <w:lang w:eastAsia="ru-RU"/>
    </w:rPr>
  </w:style>
  <w:style w:type="paragraph" w:customStyle="1" w:styleId="21">
    <w:name w:val="21"/>
    <w:basedOn w:val="a"/>
    <w:rsid w:val="002201CD"/>
    <w:pPr>
      <w:suppressAutoHyphens w:val="0"/>
      <w:spacing w:before="100" w:beforeAutospacing="1" w:after="100" w:afterAutospacing="1"/>
    </w:pPr>
    <w:rPr>
      <w:rFonts w:eastAsia="Times New Roman"/>
      <w:sz w:val="24"/>
      <w:szCs w:val="24"/>
      <w:lang w:eastAsia="ru-RU"/>
    </w:rPr>
  </w:style>
  <w:style w:type="paragraph" w:customStyle="1" w:styleId="a6">
    <w:name w:val="a"/>
    <w:basedOn w:val="a"/>
    <w:rsid w:val="002201CD"/>
    <w:pPr>
      <w:suppressAutoHyphens w:val="0"/>
      <w:spacing w:before="100" w:beforeAutospacing="1" w:after="100" w:afterAutospacing="1"/>
    </w:pPr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7B4D47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B4D47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741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1615</Words>
  <Characters>9209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2023-01-20T06:12:00Z</cp:lastPrinted>
  <dcterms:created xsi:type="dcterms:W3CDTF">2023-01-20T06:13:00Z</dcterms:created>
  <dcterms:modified xsi:type="dcterms:W3CDTF">2023-01-20T06:13:00Z</dcterms:modified>
</cp:coreProperties>
</file>