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1208" w:rsidRPr="00681208" w:rsidRDefault="00681208" w:rsidP="00681208">
      <w:pPr>
        <w:shd w:val="clear" w:color="auto" w:fill="FFFFFF" w:themeFill="background1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68120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ПАМЯТКА</w:t>
      </w:r>
    </w:p>
    <w:p w:rsidR="00681208" w:rsidRDefault="00681208" w:rsidP="00681208">
      <w:pPr>
        <w:shd w:val="clear" w:color="auto" w:fill="FFFFFF" w:themeFill="background1"/>
        <w:spacing w:after="0" w:line="24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11BFF" w:rsidRPr="007B17BF" w:rsidRDefault="00711BFF" w:rsidP="007B17BF">
      <w:pPr>
        <w:shd w:val="clear" w:color="auto" w:fill="FFFFFF" w:themeFill="background1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B17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1 января 2026 года чиновники, депутаты и члены Правительства больше не обязаны ежегодно подавать декларации о доходах и имуществе. Вместо этого внедряется система непрерывного цифрового контроля через ГИС «Посейдон». Обязательное декларирование сохраняется при поступлении на службу, крупных сделках и других ключевых событиях.</w:t>
      </w:r>
    </w:p>
    <w:p w:rsidR="00441970" w:rsidRPr="007B17BF" w:rsidRDefault="00441970" w:rsidP="007B17BF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333333"/>
          <w:sz w:val="28"/>
          <w:szCs w:val="28"/>
          <w:lang w:eastAsia="ru-RU"/>
        </w:rPr>
        <w:t>❌</w:t>
      </w:r>
      <w:r w:rsid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Ежегодная отчётность - 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отменена</w:t>
      </w:r>
    </w:p>
    <w:p w:rsidR="00441970" w:rsidRPr="007B17BF" w:rsidRDefault="00441970" w:rsidP="007B17BF">
      <w:pPr>
        <w:numPr>
          <w:ilvl w:val="0"/>
          <w:numId w:val="1"/>
        </w:numPr>
        <w:shd w:val="clear" w:color="auto" w:fill="FFEBEE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 2026 года 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не требуется</w:t>
      </w: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ежегодно подавать сведения до 30 апреля.</w:t>
      </w:r>
    </w:p>
    <w:p w:rsidR="00441970" w:rsidRPr="007B17BF" w:rsidRDefault="00441970" w:rsidP="007B17BF">
      <w:pPr>
        <w:numPr>
          <w:ilvl w:val="0"/>
          <w:numId w:val="1"/>
        </w:numPr>
        <w:shd w:val="clear" w:color="auto" w:fill="FFEBEE"/>
        <w:spacing w:before="100" w:beforeAutospacing="1" w:after="100" w:afterAutospacing="1" w:line="240" w:lineRule="auto"/>
        <w:ind w:left="0" w:firstLine="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Однако ранее представленные данные остаются в системе.</w:t>
      </w:r>
    </w:p>
    <w:p w:rsidR="00441970" w:rsidRPr="007B17BF" w:rsidRDefault="00441970" w:rsidP="007B17BF">
      <w:pPr>
        <w:shd w:val="clear" w:color="auto" w:fill="FFEBEE"/>
        <w:spacing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color w:val="C62828"/>
          <w:sz w:val="28"/>
          <w:szCs w:val="28"/>
          <w:lang w:eastAsia="ru-RU"/>
        </w:rPr>
        <w:t>📌</w:t>
      </w:r>
      <w:r w:rsidRPr="007B17BF">
        <w:rPr>
          <w:rFonts w:ascii="Times New Roman" w:eastAsia="Times New Roman" w:hAnsi="Times New Roman" w:cs="Times New Roman"/>
          <w:color w:val="C62828"/>
          <w:sz w:val="28"/>
          <w:szCs w:val="28"/>
          <w:lang w:eastAsia="ru-RU"/>
        </w:rPr>
        <w:t xml:space="preserve"> </w:t>
      </w:r>
      <w:r w:rsidR="00681208" w:rsidRPr="007B17BF">
        <w:rPr>
          <w:rFonts w:ascii="Times New Roman" w:eastAsia="Times New Roman" w:hAnsi="Times New Roman" w:cs="Times New Roman"/>
          <w:color w:val="C62828"/>
          <w:sz w:val="28"/>
          <w:szCs w:val="28"/>
          <w:lang w:eastAsia="ru-RU"/>
        </w:rPr>
        <w:t>важно</w:t>
      </w:r>
      <w:r w:rsidRPr="007B17BF">
        <w:rPr>
          <w:rFonts w:ascii="Times New Roman" w:eastAsia="Times New Roman" w:hAnsi="Times New Roman" w:cs="Times New Roman"/>
          <w:color w:val="C62828"/>
          <w:sz w:val="28"/>
          <w:szCs w:val="28"/>
          <w:lang w:eastAsia="ru-RU"/>
        </w:rPr>
        <w:t>: не путать с другими формами отчётности!</w:t>
      </w:r>
    </w:p>
    <w:p w:rsidR="00441970" w:rsidRPr="007B17BF" w:rsidRDefault="00441970" w:rsidP="007B17BF">
      <w:pPr>
        <w:shd w:val="clear" w:color="auto" w:fill="E8F5E9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333333"/>
          <w:sz w:val="28"/>
          <w:szCs w:val="28"/>
          <w:lang w:eastAsia="ru-RU"/>
        </w:rPr>
        <w:t>✅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Поступление на государственную или муниципальную службу</w:t>
      </w:r>
    </w:p>
    <w:p w:rsidR="00441970" w:rsidRPr="007B17BF" w:rsidRDefault="00441970" w:rsidP="007B17BF">
      <w:pPr>
        <w:numPr>
          <w:ilvl w:val="0"/>
          <w:numId w:val="2"/>
        </w:numPr>
        <w:shd w:val="clear" w:color="auto" w:fill="E8F5E9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Обязательно для всех кандидатов,</w:t>
      </w:r>
    </w:p>
    <w:p w:rsidR="00441970" w:rsidRPr="007B17BF" w:rsidRDefault="00441970" w:rsidP="007B17BF">
      <w:pPr>
        <w:numPr>
          <w:ilvl w:val="0"/>
          <w:numId w:val="2"/>
        </w:numPr>
        <w:shd w:val="clear" w:color="auto" w:fill="E8F5E9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Подаются до назначения на должность,</w:t>
      </w:r>
    </w:p>
    <w:p w:rsidR="00441970" w:rsidRPr="007B17BF" w:rsidRDefault="00441970" w:rsidP="007B17BF">
      <w:pPr>
        <w:numPr>
          <w:ilvl w:val="0"/>
          <w:numId w:val="2"/>
        </w:numPr>
        <w:shd w:val="clear" w:color="auto" w:fill="E8F5E9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Включают данные </w:t>
      </w:r>
      <w:r w:rsidR="00681208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кандидата</w:t>
      </w: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 супруга(и), несовершеннолетних детей.</w:t>
      </w:r>
    </w:p>
    <w:p w:rsidR="00441970" w:rsidRPr="007B17BF" w:rsidRDefault="00441970" w:rsidP="007B17BF">
      <w:pPr>
        <w:shd w:val="clear" w:color="auto" w:fill="F0F7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333333"/>
          <w:sz w:val="28"/>
          <w:szCs w:val="28"/>
          <w:lang w:eastAsia="ru-RU"/>
        </w:rPr>
        <w:t>✅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Назначение на высшие должности</w:t>
      </w:r>
    </w:p>
    <w:p w:rsidR="00441970" w:rsidRPr="007B17BF" w:rsidRDefault="00441970" w:rsidP="007B17BF">
      <w:pPr>
        <w:numPr>
          <w:ilvl w:val="0"/>
          <w:numId w:val="3"/>
        </w:numPr>
        <w:shd w:val="clear" w:color="auto" w:fill="F0F7FF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Применяется к: • Членам Правительства, • Руководителям федеральных органов, • Высшим должностным лицам субъектов.</w:t>
      </w:r>
    </w:p>
    <w:p w:rsidR="00441970" w:rsidRPr="007B17BF" w:rsidRDefault="00441970" w:rsidP="007B17BF">
      <w:pPr>
        <w:numPr>
          <w:ilvl w:val="0"/>
          <w:numId w:val="3"/>
        </w:numPr>
        <w:shd w:val="clear" w:color="auto" w:fill="F0F7FF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Требуется полное и достоверное декларирование.</w:t>
      </w:r>
    </w:p>
    <w:p w:rsidR="00441970" w:rsidRPr="007B17BF" w:rsidRDefault="00441970" w:rsidP="007B17BF">
      <w:pPr>
        <w:shd w:val="clear" w:color="auto" w:fill="FFEBEE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333333"/>
          <w:sz w:val="28"/>
          <w:szCs w:val="28"/>
          <w:lang w:eastAsia="ru-RU"/>
        </w:rPr>
        <w:t>⚠️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Совершение крупной сделки</w:t>
      </w:r>
    </w:p>
    <w:p w:rsidR="00441970" w:rsidRPr="007B17BF" w:rsidRDefault="00441970" w:rsidP="007B17BF">
      <w:pPr>
        <w:numPr>
          <w:ilvl w:val="0"/>
          <w:numId w:val="6"/>
        </w:numPr>
        <w:shd w:val="clear" w:color="auto" w:fill="FFEBEE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Если стоимость покупки (недвижимость, транспорт, акции)</w:t>
      </w:r>
      <w:r w:rsid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превышает совокупный доход семьи за 3 года</w:t>
      </w:r>
      <w:r w:rsid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- </w:t>
      </w: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необходимо уведомить работодателя,</w:t>
      </w:r>
    </w:p>
    <w:p w:rsidR="00441970" w:rsidRPr="007B17BF" w:rsidRDefault="00441970" w:rsidP="007B17BF">
      <w:pPr>
        <w:numPr>
          <w:ilvl w:val="0"/>
          <w:numId w:val="6"/>
        </w:numPr>
        <w:shd w:val="clear" w:color="auto" w:fill="FFEBEE"/>
        <w:spacing w:before="100" w:beforeAutospacing="1" w:after="100" w:afterAutospacing="1" w:line="240" w:lineRule="auto"/>
        <w:ind w:left="300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Требуется разъяснение источника средств.</w:t>
      </w:r>
    </w:p>
    <w:p w:rsidR="00441970" w:rsidRPr="007B17BF" w:rsidRDefault="00441970" w:rsidP="007B17BF">
      <w:pPr>
        <w:shd w:val="clear" w:color="auto" w:fill="FFEBEE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color w:val="C62828"/>
          <w:sz w:val="28"/>
          <w:szCs w:val="28"/>
          <w:lang w:eastAsia="ru-RU"/>
        </w:rPr>
        <w:t>❗</w:t>
      </w:r>
      <w:r w:rsidRPr="007B17BF">
        <w:rPr>
          <w:rFonts w:ascii="Times New Roman" w:eastAsia="Times New Roman" w:hAnsi="Times New Roman" w:cs="Times New Roman"/>
          <w:color w:val="C62828"/>
          <w:sz w:val="28"/>
          <w:szCs w:val="28"/>
          <w:lang w:eastAsia="ru-RU"/>
        </w:rPr>
        <w:t xml:space="preserve"> Неисполнение может быть расценено как конфликт интересов.</w:t>
      </w:r>
    </w:p>
    <w:p w:rsidR="007B17BF" w:rsidRDefault="00441970" w:rsidP="007B17BF">
      <w:pPr>
        <w:shd w:val="clear" w:color="auto" w:fill="E8F5E9"/>
        <w:spacing w:after="0" w:line="240" w:lineRule="auto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333333"/>
          <w:sz w:val="28"/>
          <w:szCs w:val="28"/>
          <w:lang w:eastAsia="ru-RU"/>
        </w:rPr>
        <w:t>✅</w:t>
      </w:r>
      <w:r w:rsidRPr="007B17BF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 xml:space="preserve"> Рекомендация:</w:t>
      </w:r>
    </w:p>
    <w:p w:rsidR="007B17BF" w:rsidRDefault="00441970" w:rsidP="007B17BF">
      <w:pPr>
        <w:shd w:val="clear" w:color="auto" w:fill="E8F5E9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Несмотря на отмену ежегодного отчёта, ведите учёт доходов и имущества.</w:t>
      </w:r>
      <w:r w:rsid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</w:t>
      </w:r>
    </w:p>
    <w:p w:rsidR="00441970" w:rsidRPr="007B17BF" w:rsidRDefault="00441970" w:rsidP="007B17BF">
      <w:pPr>
        <w:shd w:val="clear" w:color="auto" w:fill="E8F5E9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7B17BF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Это защитит вас при переходе, назначении или проверке.</w:t>
      </w:r>
    </w:p>
    <w:p w:rsidR="00711BFF" w:rsidRPr="007B17BF" w:rsidRDefault="00441970" w:rsidP="007B17B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17BF">
        <w:rPr>
          <w:rFonts w:ascii="Segoe UI Symbol" w:eastAsia="Times New Roman" w:hAnsi="Segoe UI Symbol" w:cs="Segoe UI Symbol"/>
          <w:b/>
          <w:bCs/>
          <w:color w:val="000000"/>
          <w:sz w:val="28"/>
          <w:szCs w:val="28"/>
          <w:lang w:eastAsia="ru-RU"/>
        </w:rPr>
        <w:t>❗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Важный момент:</w:t>
      </w:r>
      <w:r w:rsidR="007B17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2026 года 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отменена публикация деклараций в интернете</w:t>
      </w:r>
      <w:r w:rsidRPr="007B17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Сведения будут конфиденциальными и обрабатываться внутри системы государственного контроля.</w:t>
      </w:r>
    </w:p>
    <w:p w:rsidR="00441970" w:rsidRPr="007B17BF" w:rsidRDefault="00441970" w:rsidP="007B17BF">
      <w:pPr>
        <w:shd w:val="clear" w:color="auto" w:fill="FFFFFF"/>
        <w:spacing w:before="100" w:beforeAutospacing="1" w:after="100" w:afterAutospacing="1"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Расширение контроля: новые обязанности для руководителей </w:t>
      </w:r>
      <w:r w:rsidR="00681208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учреждений:</w:t>
      </w:r>
    </w:p>
    <w:p w:rsidR="00441970" w:rsidRPr="007B17BF" w:rsidRDefault="00681208" w:rsidP="007B17B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о</w:t>
      </w:r>
      <w:r w:rsidR="00441970"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тдельн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ое важное нововведение касается </w:t>
      </w:r>
      <w:r w:rsidR="00441970"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руководителей государственных и муниципальных учреждений</w:t>
      </w:r>
      <w:r w:rsidR="00441970"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. Для них, </w:t>
      </w:r>
      <w:r w:rsidR="00441970"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lastRenderedPageBreak/>
        <w:t>помимо об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щих правил, введена </w:t>
      </w:r>
      <w:r w:rsidR="00441970"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специальная норма в новой статье 281.1 Трудового кодекса РФ</w:t>
      </w:r>
      <w:r w:rsidR="00441970"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.</w:t>
      </w:r>
    </w:p>
    <w:p w:rsidR="00441970" w:rsidRPr="007B17BF" w:rsidRDefault="00441970" w:rsidP="007B17B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Суть изменения: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Если раньше они, как и чиновники, отчитывались о доходах и имуществе, то с 2026 года на них нап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рямую распространяется действие 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Закона «О контроле за соответствием расходов</w:t>
      </w:r>
      <w:r w:rsid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="007B17BF"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лиц, замещающих государственные д</w:t>
      </w:r>
      <w:r w:rsid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олжности, и иных лиц их доходам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»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. Теперь они обязаны 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представлять сведения о своих расходах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при совершении крупных сделок, как и высшие должностные лица.</w:t>
      </w:r>
    </w:p>
    <w:p w:rsidR="00441970" w:rsidRPr="007B17BF" w:rsidRDefault="00441970" w:rsidP="007B17BF">
      <w:pPr>
        <w:shd w:val="clear" w:color="auto" w:fill="FFFFFF"/>
        <w:spacing w:before="100" w:beforeAutospacing="1" w:after="100" w:afterAutospacing="1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Последствия нарушений: ответственность и изъятие имущества</w:t>
      </w:r>
    </w:p>
    <w:p w:rsidR="00441970" w:rsidRPr="007B17BF" w:rsidRDefault="00441970" w:rsidP="007B17B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Переход на цифровой контроль не означает ослабления ответственности. Напротив, власти подчёркивают, что реакция на нарушения станет оперативнее.</w:t>
      </w:r>
    </w:p>
    <w:p w:rsidR="00441970" w:rsidRPr="007B17BF" w:rsidRDefault="00441970" w:rsidP="007B17B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Дисциплинарная ответственность.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Предоставление заведомо неполных или недостоверных сведений в оставшихся обязательных декларациях (при приёме на работу, совершении крупной 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сделки) является основанием для 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увольнения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или иного дисциплинарного взыскания.</w:t>
      </w:r>
    </w:p>
    <w:p w:rsidR="00441970" w:rsidRPr="007B17BF" w:rsidRDefault="00441970" w:rsidP="007B17B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Уголовное преследование и конфискация.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 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При выявлении системой «Посейдон» несоответствия расходов доходам материалы направляются в правоохранительные органы. В случае доказательства коррупционного пр</w:t>
      </w:r>
      <w:r w:rsid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 xml:space="preserve">оисхождения средств применяется </w:t>
      </w:r>
      <w:r w:rsidRPr="007B17BF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полная конфискация незаконно нажитого имущества</w:t>
      </w:r>
      <w:r w:rsidRPr="007B17B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, в том числе переписанного на родственников или знакомых.</w:t>
      </w:r>
    </w:p>
    <w:sectPr w:rsidR="00441970" w:rsidRPr="007B17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6FC" w:rsidRDefault="00FF36FC" w:rsidP="00711BFF">
      <w:pPr>
        <w:spacing w:after="0" w:line="240" w:lineRule="auto"/>
      </w:pPr>
      <w:r>
        <w:separator/>
      </w:r>
    </w:p>
  </w:endnote>
  <w:endnote w:type="continuationSeparator" w:id="0">
    <w:p w:rsidR="00FF36FC" w:rsidRDefault="00FF36FC" w:rsidP="00711B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6FC" w:rsidRDefault="00FF36FC" w:rsidP="00711BFF">
      <w:pPr>
        <w:spacing w:after="0" w:line="240" w:lineRule="auto"/>
      </w:pPr>
      <w:r>
        <w:separator/>
      </w:r>
    </w:p>
  </w:footnote>
  <w:footnote w:type="continuationSeparator" w:id="0">
    <w:p w:rsidR="00FF36FC" w:rsidRDefault="00FF36FC" w:rsidP="00711B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B52E1"/>
    <w:multiLevelType w:val="multilevel"/>
    <w:tmpl w:val="79787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95C26"/>
    <w:multiLevelType w:val="multilevel"/>
    <w:tmpl w:val="B8065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E05765"/>
    <w:multiLevelType w:val="multilevel"/>
    <w:tmpl w:val="11E0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0E6AF5"/>
    <w:multiLevelType w:val="multilevel"/>
    <w:tmpl w:val="E8467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0B5106F"/>
    <w:multiLevelType w:val="multilevel"/>
    <w:tmpl w:val="36444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8AE4E62"/>
    <w:multiLevelType w:val="multilevel"/>
    <w:tmpl w:val="9F66B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4EB622F"/>
    <w:multiLevelType w:val="multilevel"/>
    <w:tmpl w:val="F0BAA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6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70"/>
    <w:rsid w:val="00395FFE"/>
    <w:rsid w:val="00441970"/>
    <w:rsid w:val="00681208"/>
    <w:rsid w:val="00711BFF"/>
    <w:rsid w:val="007A724B"/>
    <w:rsid w:val="007B17BF"/>
    <w:rsid w:val="00D04D54"/>
    <w:rsid w:val="00D60B5D"/>
    <w:rsid w:val="00FF3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62757"/>
  <w15:chartTrackingRefBased/>
  <w15:docId w15:val="{24297A60-1A31-45DC-B1E1-C66CD8D67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44197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4197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44197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4">
    <w:name w:val="header"/>
    <w:basedOn w:val="a"/>
    <w:link w:val="a5"/>
    <w:uiPriority w:val="99"/>
    <w:unhideWhenUsed/>
    <w:rsid w:val="00711B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11BFF"/>
  </w:style>
  <w:style w:type="paragraph" w:styleId="a6">
    <w:name w:val="footer"/>
    <w:basedOn w:val="a"/>
    <w:link w:val="a7"/>
    <w:uiPriority w:val="99"/>
    <w:unhideWhenUsed/>
    <w:rsid w:val="00711B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11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334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1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573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84823">
                  <w:marLeft w:val="0"/>
                  <w:marRight w:val="0"/>
                  <w:marTop w:val="0"/>
                  <w:marBottom w:val="300"/>
                  <w:divBdr>
                    <w:top w:val="none" w:sz="0" w:space="12" w:color="auto"/>
                    <w:left w:val="single" w:sz="36" w:space="12" w:color="C62828"/>
                    <w:bottom w:val="none" w:sz="0" w:space="12" w:color="auto"/>
                    <w:right w:val="none" w:sz="0" w:space="12" w:color="auto"/>
                  </w:divBdr>
                </w:div>
                <w:div w:id="1820465325">
                  <w:marLeft w:val="0"/>
                  <w:marRight w:val="0"/>
                  <w:marTop w:val="0"/>
                  <w:marBottom w:val="300"/>
                  <w:divBdr>
                    <w:top w:val="none" w:sz="0" w:space="12" w:color="auto"/>
                    <w:left w:val="single" w:sz="36" w:space="12" w:color="4CAF50"/>
                    <w:bottom w:val="none" w:sz="0" w:space="12" w:color="auto"/>
                    <w:right w:val="none" w:sz="0" w:space="12" w:color="auto"/>
                  </w:divBdr>
                </w:div>
                <w:div w:id="959190198">
                  <w:marLeft w:val="0"/>
                  <w:marRight w:val="0"/>
                  <w:marTop w:val="0"/>
                  <w:marBottom w:val="300"/>
                  <w:divBdr>
                    <w:top w:val="none" w:sz="0" w:space="12" w:color="auto"/>
                    <w:left w:val="single" w:sz="36" w:space="12" w:color="1A5DBB"/>
                    <w:bottom w:val="none" w:sz="0" w:space="12" w:color="auto"/>
                    <w:right w:val="none" w:sz="0" w:space="12" w:color="auto"/>
                  </w:divBdr>
                </w:div>
                <w:div w:id="1747073761">
                  <w:marLeft w:val="0"/>
                  <w:marRight w:val="0"/>
                  <w:marTop w:val="0"/>
                  <w:marBottom w:val="300"/>
                  <w:divBdr>
                    <w:top w:val="none" w:sz="0" w:space="12" w:color="auto"/>
                    <w:left w:val="single" w:sz="36" w:space="12" w:color="EF6C00"/>
                    <w:bottom w:val="none" w:sz="0" w:space="12" w:color="auto"/>
                    <w:right w:val="none" w:sz="0" w:space="12" w:color="auto"/>
                  </w:divBdr>
                </w:div>
                <w:div w:id="743651102">
                  <w:marLeft w:val="0"/>
                  <w:marRight w:val="0"/>
                  <w:marTop w:val="0"/>
                  <w:marBottom w:val="300"/>
                  <w:divBdr>
                    <w:top w:val="none" w:sz="0" w:space="12" w:color="auto"/>
                    <w:left w:val="single" w:sz="36" w:space="12" w:color="5D4037"/>
                    <w:bottom w:val="none" w:sz="0" w:space="12" w:color="auto"/>
                    <w:right w:val="none" w:sz="0" w:space="12" w:color="auto"/>
                  </w:divBdr>
                </w:div>
                <w:div w:id="709109382">
                  <w:marLeft w:val="0"/>
                  <w:marRight w:val="0"/>
                  <w:marTop w:val="0"/>
                  <w:marBottom w:val="0"/>
                  <w:divBdr>
                    <w:top w:val="none" w:sz="0" w:space="12" w:color="auto"/>
                    <w:left w:val="single" w:sz="36" w:space="12" w:color="C62828"/>
                    <w:bottom w:val="none" w:sz="0" w:space="12" w:color="auto"/>
                    <w:right w:val="none" w:sz="0" w:space="12" w:color="auto"/>
                  </w:divBdr>
                </w:div>
                <w:div w:id="118035396">
                  <w:marLeft w:val="0"/>
                  <w:marRight w:val="0"/>
                  <w:marTop w:val="4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20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83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65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5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49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5</cp:revision>
  <dcterms:created xsi:type="dcterms:W3CDTF">2026-02-27T07:54:00Z</dcterms:created>
  <dcterms:modified xsi:type="dcterms:W3CDTF">2026-03-26T04:16:00Z</dcterms:modified>
</cp:coreProperties>
</file>